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66093" w14:textId="4AFA770A" w:rsidR="00DB5F77" w:rsidRDefault="00DB5F77" w:rsidP="00D521C8">
      <w:pPr>
        <w:pStyle w:val="Bezodstpw"/>
      </w:pPr>
    </w:p>
    <w:p w14:paraId="05B597B3" w14:textId="77777777" w:rsidR="009A43D4" w:rsidRPr="009A43D4" w:rsidRDefault="009A43D4" w:rsidP="009A43D4">
      <w:pPr>
        <w:spacing w:before="0" w:after="0"/>
        <w:rPr>
          <w:sz w:val="2"/>
          <w:szCs w:val="2"/>
        </w:rPr>
      </w:pPr>
    </w:p>
    <w:p w14:paraId="19FAEF8B" w14:textId="34EA9DD3" w:rsidR="00F500F8" w:rsidRDefault="00CB4D10" w:rsidP="00F500F8">
      <w:pPr>
        <w:jc w:val="center"/>
        <w:rPr>
          <w:u w:val="single"/>
        </w:rPr>
      </w:pPr>
      <w:r>
        <w:rPr>
          <w:u w:val="single"/>
        </w:rPr>
        <w:t>ANKIETA KONSULTACYJNA</w:t>
      </w:r>
    </w:p>
    <w:p w14:paraId="27B56CD0" w14:textId="5DC51C9A" w:rsidR="00CB4D10" w:rsidRPr="00242F5B" w:rsidRDefault="00CB4D10" w:rsidP="00CB4D10">
      <w:r>
        <w:t xml:space="preserve">Celem ankiety konsultacyjnej jest </w:t>
      </w:r>
      <w:r w:rsidR="00440FB6" w:rsidRPr="00935779">
        <w:rPr>
          <w:rFonts w:eastAsia="Calibri" w:cs="Times New Roman"/>
        </w:rPr>
        <w:t xml:space="preserve">pozyskanie opinii na temat </w:t>
      </w:r>
      <w:r w:rsidR="00440FB6">
        <w:rPr>
          <w:rFonts w:eastAsia="Calibri" w:cs="Times New Roman"/>
        </w:rPr>
        <w:t xml:space="preserve">projektu Gminnego Programu Rewitalizacji Gminy </w:t>
      </w:r>
      <w:r w:rsidR="00237C3A">
        <w:t>Biała Piska</w:t>
      </w:r>
      <w:r w:rsidR="00440FB6">
        <w:t xml:space="preserve"> na lata 2024-2030</w:t>
      </w:r>
      <w:r w:rsidRPr="00242F5B">
        <w:t xml:space="preserve">. </w:t>
      </w:r>
      <w:r w:rsidR="00AA0594" w:rsidRPr="00242F5B">
        <w:rPr>
          <w:b/>
          <w:bCs/>
        </w:rPr>
        <w:t>Ankieta jest anonimowa</w:t>
      </w:r>
      <w:r w:rsidR="00AA0594" w:rsidRPr="00242F5B">
        <w:t xml:space="preserve"> – nie wymaga podawania swoich danych ani </w:t>
      </w:r>
      <w:r w:rsidR="00A23AD4" w:rsidRPr="00242F5B">
        <w:t xml:space="preserve">składania </w:t>
      </w:r>
      <w:r w:rsidR="00AA0594" w:rsidRPr="00242F5B">
        <w:t>podpisu.</w:t>
      </w:r>
    </w:p>
    <w:p w14:paraId="604E8D95" w14:textId="6283C7F9" w:rsidR="00AA0594" w:rsidRPr="00242F5B" w:rsidRDefault="00AA0594" w:rsidP="00AA0594">
      <w:r w:rsidRPr="00242F5B">
        <w:t xml:space="preserve">Ankietę można wypełnić on-line pod </w:t>
      </w:r>
      <w:r w:rsidRPr="00E66E4D">
        <w:t xml:space="preserve">adresem www: </w:t>
      </w:r>
      <w:hyperlink r:id="rId8" w:history="1">
        <w:r w:rsidR="00E66E4D" w:rsidRPr="00B061A1">
          <w:rPr>
            <w:rStyle w:val="Hipercze"/>
          </w:rPr>
          <w:t>https://forms.gle/yU1MSuM3iwm8iVPd9</w:t>
        </w:r>
      </w:hyperlink>
      <w:r w:rsidR="00E66E4D">
        <w:t xml:space="preserve"> </w:t>
      </w:r>
    </w:p>
    <w:p w14:paraId="22C53A71" w14:textId="62B1B77E" w:rsidR="0021415E" w:rsidRDefault="00237C3A" w:rsidP="0021415E">
      <w:r w:rsidRPr="00237077">
        <w:t xml:space="preserve">W przypadku tradycyjnego wypełnienia ankiety w formie papierowej, wypełnione kwestionariusze można: złożyć osobiście w Urzędzie Miejskim w Białej </w:t>
      </w:r>
      <w:proofErr w:type="spellStart"/>
      <w:r w:rsidRPr="00237077">
        <w:t>Piskiej</w:t>
      </w:r>
      <w:proofErr w:type="spellEnd"/>
      <w:r w:rsidRPr="00237077">
        <w:t xml:space="preserve"> (ul. Plac Adama Mickiewicza 25) w godzinach jego otwarcia, przesłać za pośrednictwem poczty lub poczty kurierskiej na adres: Urząd Miejski w Białej </w:t>
      </w:r>
      <w:proofErr w:type="spellStart"/>
      <w:r w:rsidRPr="00237077">
        <w:t>Piskiej</w:t>
      </w:r>
      <w:proofErr w:type="spellEnd"/>
      <w:r w:rsidRPr="00237077">
        <w:t xml:space="preserve">, ul. Plac Adama Mickiewicza 25, 12-230 Biała Piska lub też przesłać skan wydrukowanego i wypełnionego kwestionariusza ankiety za pośrednictwem poczty elektronicznej na adres e-mail: </w:t>
      </w:r>
      <w:hyperlink r:id="rId9" w:history="1">
        <w:r w:rsidRPr="00ED786A">
          <w:rPr>
            <w:rStyle w:val="Hipercze"/>
          </w:rPr>
          <w:t>um@bialapiska.pl</w:t>
        </w:r>
      </w:hyperlink>
      <w:r>
        <w:t>.</w:t>
      </w:r>
      <w:r w:rsidR="0021415E">
        <w:t xml:space="preserve"> </w:t>
      </w:r>
    </w:p>
    <w:p w14:paraId="4DEE6DEC" w14:textId="722A9EEF" w:rsidR="003077DC" w:rsidRPr="009A43D4" w:rsidRDefault="003077DC" w:rsidP="00CB4D10">
      <w:pPr>
        <w:rPr>
          <w:b/>
          <w:bCs/>
        </w:rPr>
      </w:pPr>
      <w:r w:rsidRPr="002709B2">
        <w:rPr>
          <w:b/>
          <w:bCs/>
        </w:rPr>
        <w:t xml:space="preserve">Ankietę należy złożyć w terminie do </w:t>
      </w:r>
      <w:r w:rsidR="001F50EC" w:rsidRPr="002709B2">
        <w:rPr>
          <w:b/>
          <w:bCs/>
        </w:rPr>
        <w:t>16 sierpnia 2025 r.</w:t>
      </w:r>
      <w:r w:rsidRPr="003077DC">
        <w:rPr>
          <w:b/>
          <w:bCs/>
        </w:rPr>
        <w:t xml:space="preserve"> </w:t>
      </w:r>
    </w:p>
    <w:p w14:paraId="79D0428F" w14:textId="407BD662" w:rsidR="00DB5F77" w:rsidRPr="00C32AE3" w:rsidRDefault="002B720E" w:rsidP="00237C3A">
      <w:pPr>
        <w:pBdr>
          <w:bottom w:val="dotDotDash" w:sz="4" w:space="1" w:color="F2DD44" w:themeColor="accent4"/>
        </w:pBdr>
        <w:spacing w:after="280"/>
        <w:jc w:val="right"/>
        <w:rPr>
          <w:i/>
          <w:iCs/>
        </w:rPr>
      </w:pPr>
      <w:r w:rsidRPr="00C32AE3">
        <w:rPr>
          <w:i/>
          <w:iCs/>
        </w:rPr>
        <w:t>Serdecznie dziękujemy za poświęcony czas.</w:t>
      </w:r>
    </w:p>
    <w:p w14:paraId="048860A9" w14:textId="26095B80" w:rsidR="00440FB6" w:rsidRDefault="00440FB6" w:rsidP="00440FB6">
      <w:pPr>
        <w:pStyle w:val="Akapitzlist"/>
        <w:numPr>
          <w:ilvl w:val="0"/>
          <w:numId w:val="26"/>
        </w:numPr>
        <w:spacing w:before="0"/>
        <w:ind w:left="284" w:hanging="284"/>
      </w:pPr>
      <w:r>
        <w:t xml:space="preserve">W jakim stopniu według Pana(-ni) Gminny Program Rewitalizacji Gminy </w:t>
      </w:r>
      <w:r w:rsidR="00BF6C7F">
        <w:t>Biała Piska</w:t>
      </w:r>
      <w:r>
        <w:t xml:space="preserve"> na lata 2024-2030 przyczyni się do poprawy sytuacji na wyznaczonym obszarze rewitalizacji?</w:t>
      </w:r>
    </w:p>
    <w:p w14:paraId="7EF0EF55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Bardzo dużym</w:t>
      </w:r>
    </w:p>
    <w:p w14:paraId="7C1A9C11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Dużym</w:t>
      </w:r>
    </w:p>
    <w:p w14:paraId="23E232B0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Przeciętnym</w:t>
      </w:r>
    </w:p>
    <w:p w14:paraId="37BF3CD1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Małym</w:t>
      </w:r>
    </w:p>
    <w:p w14:paraId="3E8CDE37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Bardzo małym</w:t>
      </w:r>
    </w:p>
    <w:p w14:paraId="3D35B7FA" w14:textId="77777777" w:rsidR="00440FB6" w:rsidRPr="00AA0594" w:rsidRDefault="00440FB6" w:rsidP="00440FB6">
      <w:pPr>
        <w:spacing w:before="0"/>
        <w:rPr>
          <w:sz w:val="10"/>
          <w:szCs w:val="10"/>
        </w:rPr>
      </w:pPr>
    </w:p>
    <w:p w14:paraId="50DFBD0C" w14:textId="77777777" w:rsidR="00440FB6" w:rsidRDefault="00440FB6" w:rsidP="00440FB6">
      <w:pPr>
        <w:pStyle w:val="Akapitzlist"/>
        <w:numPr>
          <w:ilvl w:val="0"/>
          <w:numId w:val="26"/>
        </w:numPr>
        <w:ind w:left="284" w:hanging="284"/>
        <w:contextualSpacing w:val="0"/>
      </w:pPr>
      <w:r>
        <w:t>Dlaczego w taki sposób ocenia Pan(i) wpływ dokumentu na poprawę sytuacji na obszarze rewitalizacji?</w:t>
      </w:r>
    </w:p>
    <w:p w14:paraId="32645D49" w14:textId="77777777" w:rsidR="00440FB6" w:rsidRPr="005906E3" w:rsidRDefault="00440FB6" w:rsidP="00440FB6">
      <w:pPr>
        <w:spacing w:line="60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53A1F5" w14:textId="77777777" w:rsidR="00440FB6" w:rsidRDefault="00440FB6">
      <w:pPr>
        <w:spacing w:before="0" w:after="120" w:line="264" w:lineRule="auto"/>
        <w:jc w:val="left"/>
      </w:pPr>
      <w:r>
        <w:br w:type="page"/>
      </w:r>
    </w:p>
    <w:p w14:paraId="4F5B90E3" w14:textId="75A874DF" w:rsidR="00440FB6" w:rsidRDefault="00440FB6" w:rsidP="00440FB6">
      <w:pPr>
        <w:pStyle w:val="Akapitzlist"/>
        <w:numPr>
          <w:ilvl w:val="0"/>
          <w:numId w:val="26"/>
        </w:numPr>
        <w:ind w:left="284" w:hanging="284"/>
        <w:contextualSpacing w:val="0"/>
      </w:pPr>
      <w:r>
        <w:lastRenderedPageBreak/>
        <w:t xml:space="preserve">Co zmienił(a)by Pan(i) w zapisach Gminnego Programu Rewitalizacji Gminy </w:t>
      </w:r>
      <w:r w:rsidR="00BF6C7F">
        <w:t>Biała Piska</w:t>
      </w:r>
      <w:r>
        <w:t xml:space="preserve"> na lata 2024-2030, aby zwiększyć jego skuteczność i wpływ na poprawę sytuacji na obszarze rewitalizacji?</w:t>
      </w:r>
    </w:p>
    <w:p w14:paraId="06D2265E" w14:textId="77777777" w:rsidR="00440FB6" w:rsidRDefault="00440FB6" w:rsidP="00440FB6">
      <w:pPr>
        <w:spacing w:after="0" w:line="60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71685B7" w14:textId="60DC89C2" w:rsidR="00440FB6" w:rsidRDefault="00440FB6" w:rsidP="00440FB6">
      <w:pPr>
        <w:pStyle w:val="Akapitzlist"/>
        <w:numPr>
          <w:ilvl w:val="0"/>
          <w:numId w:val="26"/>
        </w:numPr>
        <w:ind w:left="284" w:hanging="284"/>
        <w:contextualSpacing w:val="0"/>
      </w:pPr>
      <w:r>
        <w:t xml:space="preserve">Czy według Pana(-ni) cele rewitalizacji, które określono w projekcie Gminnego Programu Rewitalizacji Gminy </w:t>
      </w:r>
      <w:r w:rsidR="00BF6C7F">
        <w:t>Biała Piska</w:t>
      </w:r>
      <w:r>
        <w:t xml:space="preserve"> na lata 2024-2030 są odpowiednie względem zdiagnozowanych potrzeb i problemów?</w:t>
      </w:r>
    </w:p>
    <w:p w14:paraId="4614A5B5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Zdecydowanie tak</w:t>
      </w:r>
    </w:p>
    <w:p w14:paraId="2125DDA2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Raczej tak</w:t>
      </w:r>
    </w:p>
    <w:p w14:paraId="44B45144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Ani tak, ani nie</w:t>
      </w:r>
    </w:p>
    <w:p w14:paraId="549E6722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Raczej nie</w:t>
      </w:r>
    </w:p>
    <w:p w14:paraId="5BE75D7D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Zdecydowanie nie</w:t>
      </w:r>
    </w:p>
    <w:p w14:paraId="55FA71F4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Nie wiem, trudno powiedzieć</w:t>
      </w:r>
    </w:p>
    <w:p w14:paraId="03F28CEA" w14:textId="77777777" w:rsidR="00440FB6" w:rsidRPr="00D97A86" w:rsidRDefault="00440FB6" w:rsidP="00440FB6">
      <w:pPr>
        <w:spacing w:before="0"/>
        <w:rPr>
          <w:sz w:val="10"/>
          <w:szCs w:val="10"/>
        </w:rPr>
      </w:pPr>
    </w:p>
    <w:p w14:paraId="0B14965F" w14:textId="77777777" w:rsidR="00440FB6" w:rsidRDefault="00440FB6" w:rsidP="00440FB6">
      <w:pPr>
        <w:pStyle w:val="Akapitzlist"/>
        <w:numPr>
          <w:ilvl w:val="0"/>
          <w:numId w:val="26"/>
        </w:numPr>
        <w:ind w:left="284" w:hanging="284"/>
        <w:contextualSpacing w:val="0"/>
      </w:pPr>
      <w:r>
        <w:t>Dlaczego w taki sposób ocenia Pan(i) przyjęte cele rewitalizacji?</w:t>
      </w:r>
    </w:p>
    <w:p w14:paraId="2FD9782E" w14:textId="77777777" w:rsidR="00440FB6" w:rsidRDefault="00440FB6" w:rsidP="00440FB6">
      <w:pPr>
        <w:spacing w:after="0" w:line="60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4E442FE" w14:textId="4400E535" w:rsidR="00440FB6" w:rsidRDefault="00440FB6" w:rsidP="00440FB6">
      <w:pPr>
        <w:pStyle w:val="Akapitzlist"/>
        <w:numPr>
          <w:ilvl w:val="0"/>
          <w:numId w:val="26"/>
        </w:numPr>
        <w:ind w:left="284" w:hanging="284"/>
      </w:pPr>
      <w:r>
        <w:t xml:space="preserve">Czy według Pana(-ni) zakres przedsięwzięć rewitalizacyjnych w projekcie Gminnego Programu Rewitalizacji Gminy </w:t>
      </w:r>
      <w:r w:rsidR="008D765C">
        <w:t>Biała Piska</w:t>
      </w:r>
      <w:r>
        <w:t xml:space="preserve"> na lata 2024-2030 jest wystarczający do osiągnięcia przyjętych celów i poprawy sytuacji na obszarze rewitalizacji?</w:t>
      </w:r>
    </w:p>
    <w:p w14:paraId="03EAF2A7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Zdecydowanie tak</w:t>
      </w:r>
    </w:p>
    <w:p w14:paraId="676BA51E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Raczej tak</w:t>
      </w:r>
    </w:p>
    <w:p w14:paraId="27AA4F6F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lastRenderedPageBreak/>
        <w:t>⎕</w:t>
      </w:r>
      <w:r w:rsidRPr="00EA4CAE">
        <w:t xml:space="preserve"> </w:t>
      </w:r>
      <w:r>
        <w:t>Ani tak, ani nie</w:t>
      </w:r>
    </w:p>
    <w:p w14:paraId="4BB61F81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Raczej nie</w:t>
      </w:r>
    </w:p>
    <w:p w14:paraId="24E36AF6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Zdecydowanie nie</w:t>
      </w:r>
    </w:p>
    <w:p w14:paraId="438B23B4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Nie wiem, trudno powiedzieć</w:t>
      </w:r>
    </w:p>
    <w:p w14:paraId="4BE57D0B" w14:textId="77777777" w:rsidR="00440FB6" w:rsidRDefault="00440FB6" w:rsidP="00440FB6">
      <w:pPr>
        <w:pStyle w:val="Akapitzlist"/>
        <w:numPr>
          <w:ilvl w:val="0"/>
          <w:numId w:val="26"/>
        </w:numPr>
        <w:ind w:left="284" w:hanging="284"/>
        <w:contextualSpacing w:val="0"/>
      </w:pPr>
      <w:r>
        <w:t>Dlaczego w taki sposób ocenia Pan(i) przedsięwzięcia rewitalizacyjne?</w:t>
      </w:r>
    </w:p>
    <w:p w14:paraId="3DFAE1DE" w14:textId="77777777" w:rsidR="00440FB6" w:rsidRDefault="00440FB6" w:rsidP="00440FB6">
      <w:pPr>
        <w:spacing w:after="0" w:line="60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CB7D771" w14:textId="0044B58B" w:rsidR="00440FB6" w:rsidRDefault="00440FB6" w:rsidP="00440FB6">
      <w:pPr>
        <w:pStyle w:val="Akapitzlist"/>
        <w:numPr>
          <w:ilvl w:val="0"/>
          <w:numId w:val="26"/>
        </w:numPr>
        <w:spacing w:before="0"/>
        <w:ind w:left="284" w:hanging="284"/>
        <w:rPr>
          <w:b/>
          <w:bCs/>
        </w:rPr>
      </w:pPr>
      <w:r>
        <w:t xml:space="preserve">W jakim stopniu według Pana(-ni) poszczególne przedsięwzięcia zaplanowane w Gminnym Programie Rewitalizacji Gminy </w:t>
      </w:r>
      <w:r w:rsidR="008D765C">
        <w:t>Biała Piska</w:t>
      </w:r>
      <w:r>
        <w:t xml:space="preserve"> na lata 2024-2030 przyczynią się do poprawy sytuacji na wyznaczonym obszarze rewitalizacji?</w:t>
      </w:r>
    </w:p>
    <w:tbl>
      <w:tblPr>
        <w:tblStyle w:val="Tabelasiatki1jasnaakcent1"/>
        <w:tblW w:w="9067" w:type="dxa"/>
        <w:tblBorders>
          <w:top w:val="single" w:sz="4" w:space="0" w:color="86A795" w:themeColor="text2" w:themeTint="99"/>
          <w:left w:val="single" w:sz="4" w:space="0" w:color="86A795" w:themeColor="text2" w:themeTint="99"/>
          <w:bottom w:val="single" w:sz="4" w:space="0" w:color="86A795" w:themeColor="text2" w:themeTint="99"/>
          <w:right w:val="single" w:sz="4" w:space="0" w:color="86A795" w:themeColor="text2" w:themeTint="99"/>
          <w:insideH w:val="single" w:sz="4" w:space="0" w:color="86A795" w:themeColor="text2" w:themeTint="99"/>
          <w:insideV w:val="single" w:sz="4" w:space="0" w:color="86A795" w:themeColor="text2" w:themeTint="99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567"/>
        <w:gridCol w:w="567"/>
        <w:gridCol w:w="567"/>
      </w:tblGrid>
      <w:tr w:rsidR="00440FB6" w:rsidRPr="005C4D79" w14:paraId="2CB9CCF5" w14:textId="77777777" w:rsidTr="008D76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5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bottom w:val="none" w:sz="0" w:space="0" w:color="auto"/>
            </w:tcBorders>
            <w:shd w:val="clear" w:color="auto" w:fill="D6E1DB" w:themeFill="text2" w:themeFillTint="33"/>
            <w:vAlign w:val="center"/>
          </w:tcPr>
          <w:p w14:paraId="13D0E312" w14:textId="77777777" w:rsidR="00440FB6" w:rsidRPr="00BF4F35" w:rsidRDefault="00440FB6" w:rsidP="0075198E">
            <w:pPr>
              <w:spacing w:before="0"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BF4F35">
              <w:rPr>
                <w:rFonts w:eastAsia="Times New Roman" w:cs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670" w:type="dxa"/>
            <w:tcBorders>
              <w:bottom w:val="none" w:sz="0" w:space="0" w:color="auto"/>
            </w:tcBorders>
            <w:shd w:val="clear" w:color="auto" w:fill="D6E1DB" w:themeFill="text2" w:themeFillTint="33"/>
            <w:vAlign w:val="center"/>
            <w:hideMark/>
          </w:tcPr>
          <w:p w14:paraId="4FA3D4EC" w14:textId="77777777" w:rsidR="00440FB6" w:rsidRPr="008D6338" w:rsidRDefault="00440FB6" w:rsidP="0075198E">
            <w:pPr>
              <w:spacing w:before="0"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sz w:val="16"/>
                <w:szCs w:val="16"/>
                <w:lang w:eastAsia="pl-PL"/>
              </w:rPr>
            </w:pPr>
            <w:r w:rsidRPr="00BF4F35">
              <w:rPr>
                <w:rFonts w:eastAsia="Times New Roman" w:cs="Times New Roman"/>
                <w:sz w:val="16"/>
                <w:szCs w:val="16"/>
                <w:lang w:eastAsia="pl-PL"/>
              </w:rPr>
              <w:t>Przedsięwzięcie rewitalizacyjne</w:t>
            </w:r>
            <w:r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567" w:type="dxa"/>
            <w:tcBorders>
              <w:bottom w:val="none" w:sz="0" w:space="0" w:color="auto"/>
            </w:tcBorders>
            <w:shd w:val="clear" w:color="auto" w:fill="D6E1DB" w:themeFill="text2" w:themeFillTint="33"/>
            <w:noWrap/>
            <w:textDirection w:val="btLr"/>
            <w:vAlign w:val="center"/>
          </w:tcPr>
          <w:p w14:paraId="5B2C4217" w14:textId="77777777" w:rsidR="00440FB6" w:rsidRPr="00BF4F35" w:rsidRDefault="00440FB6" w:rsidP="0075198E">
            <w:pPr>
              <w:spacing w:before="0"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Bardzo dużym</w:t>
            </w:r>
          </w:p>
        </w:tc>
        <w:tc>
          <w:tcPr>
            <w:tcW w:w="567" w:type="dxa"/>
            <w:tcBorders>
              <w:bottom w:val="none" w:sz="0" w:space="0" w:color="auto"/>
            </w:tcBorders>
            <w:shd w:val="clear" w:color="auto" w:fill="D6E1DB" w:themeFill="text2" w:themeFillTint="33"/>
            <w:noWrap/>
            <w:textDirection w:val="btLr"/>
            <w:vAlign w:val="center"/>
          </w:tcPr>
          <w:p w14:paraId="4BF05CD3" w14:textId="77777777" w:rsidR="00440FB6" w:rsidRPr="00BF4F35" w:rsidRDefault="00440FB6" w:rsidP="0075198E">
            <w:pPr>
              <w:spacing w:before="0"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Dużym</w:t>
            </w:r>
          </w:p>
        </w:tc>
        <w:tc>
          <w:tcPr>
            <w:tcW w:w="567" w:type="dxa"/>
            <w:tcBorders>
              <w:bottom w:val="none" w:sz="0" w:space="0" w:color="auto"/>
            </w:tcBorders>
            <w:shd w:val="clear" w:color="auto" w:fill="D6E1DB" w:themeFill="text2" w:themeFillTint="33"/>
            <w:noWrap/>
            <w:textDirection w:val="btLr"/>
            <w:vAlign w:val="center"/>
          </w:tcPr>
          <w:p w14:paraId="5F25D6C7" w14:textId="77777777" w:rsidR="00440FB6" w:rsidRPr="00BF4F35" w:rsidRDefault="00440FB6" w:rsidP="0075198E">
            <w:pPr>
              <w:spacing w:before="0"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Przeciętnym</w:t>
            </w:r>
          </w:p>
        </w:tc>
        <w:tc>
          <w:tcPr>
            <w:tcW w:w="567" w:type="dxa"/>
            <w:tcBorders>
              <w:bottom w:val="none" w:sz="0" w:space="0" w:color="auto"/>
            </w:tcBorders>
            <w:shd w:val="clear" w:color="auto" w:fill="D6E1DB" w:themeFill="text2" w:themeFillTint="33"/>
            <w:noWrap/>
            <w:textDirection w:val="btLr"/>
          </w:tcPr>
          <w:p w14:paraId="49AD7F1D" w14:textId="77777777" w:rsidR="00440FB6" w:rsidRPr="00BF4F35" w:rsidRDefault="00440FB6" w:rsidP="0075198E">
            <w:pPr>
              <w:spacing w:before="0"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Małym</w:t>
            </w:r>
          </w:p>
        </w:tc>
        <w:tc>
          <w:tcPr>
            <w:tcW w:w="567" w:type="dxa"/>
            <w:tcBorders>
              <w:bottom w:val="none" w:sz="0" w:space="0" w:color="auto"/>
            </w:tcBorders>
            <w:shd w:val="clear" w:color="auto" w:fill="D6E1DB" w:themeFill="text2" w:themeFillTint="33"/>
            <w:noWrap/>
            <w:textDirection w:val="btLr"/>
            <w:vAlign w:val="center"/>
          </w:tcPr>
          <w:p w14:paraId="1FF247D0" w14:textId="77777777" w:rsidR="00440FB6" w:rsidRPr="00BF4F35" w:rsidRDefault="00440FB6" w:rsidP="0075198E">
            <w:pPr>
              <w:spacing w:before="0"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Bardzo małym</w:t>
            </w:r>
          </w:p>
        </w:tc>
      </w:tr>
      <w:tr w:rsidR="004845B2" w:rsidRPr="005C4D79" w14:paraId="2B41B569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EF89709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1C731C6" w14:textId="17CFA93D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„Oddychaj nad wodą” – strefa relaksu z tężnią solankową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1CD5C5C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E5D10B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355EC8D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260DB6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8CDD3C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50789086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2D94142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3A938B9" w14:textId="149C47BA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Zagospodarowanie zielenią placu zabaw przy SCK w Drygałach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DF1F07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5A1F3B8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10FBD92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3E8812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9B06DF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602316B6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C4D4A0F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C1EF212" w14:textId="4A7877BF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Poprawa jakości życia mieszkańców – remont kamienic w</w:t>
            </w:r>
            <w:r>
              <w:rPr>
                <w:rFonts w:cs="Open Sans"/>
                <w:sz w:val="16"/>
                <w:szCs w:val="16"/>
              </w:rPr>
              <w:t> </w:t>
            </w:r>
            <w:r w:rsidRPr="00E749EF">
              <w:rPr>
                <w:rFonts w:cs="Open Sans"/>
                <w:sz w:val="16"/>
                <w:szCs w:val="16"/>
              </w:rPr>
              <w:t>zabytkowym układzie urbanistycznym miasta Biała Piska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A398776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C0E9B8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7704AF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9F92B9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70B1B4C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7FB9AE7B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D2B37BB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E05E530" w14:textId="0A96B7AD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Adaptacja poddasza gminnego budynku na pomieszczenia biurowe Urzędu Miejskiego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3363DA1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2E6FF2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2D6BDA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3369BA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0FDB29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3F25CFF2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1679681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E05830B" w14:textId="531120CB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Miejsca postojowe z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nasadzeniami</w:t>
            </w:r>
            <w:proofErr w:type="spellEnd"/>
            <w:r w:rsidRPr="00E749EF">
              <w:rPr>
                <w:rFonts w:cs="Open Sans"/>
                <w:sz w:val="16"/>
                <w:szCs w:val="16"/>
              </w:rPr>
              <w:t xml:space="preserve"> przy stacji PKP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4810EF8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6280EF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9D40A6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69EF87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BAFB7AB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1BDED2F5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8A752EE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6252A09" w14:textId="5323E762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Przestrzeń dla Młodych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ACA703D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340AD4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34348F6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75307F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7657FA6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4F52C54A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E4FB7B3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2E850FC" w14:textId="23707A10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Poprawa jakości życia mieszkańców – modernizacja gminnych budynków mieszkalnych w Drygałach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5779BD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8A2DEE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B4DFC3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9D0A71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4A6D55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1B44FAF8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567968E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20783ED" w14:textId="2D077B06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Zielone enklawy wzdłuż ul. Targowej i ul. Handlowej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55CF9BB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AE5649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D50864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53D9158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5FD8E32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7F9C001D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05CB7A9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FFEB7BE" w14:textId="13076C66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Rower łączy – budowa ścieżki rowerowej z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  <w:r w:rsidRPr="00E749EF">
              <w:rPr>
                <w:rFonts w:cs="Open Sans"/>
                <w:sz w:val="16"/>
                <w:szCs w:val="16"/>
              </w:rPr>
              <w:t xml:space="preserve"> do Drygał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9DBDCB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2AE8F5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DBE3EB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679F12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F24BE0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1F8EF661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EBD615B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24CAD9C" w14:textId="1ED64904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Poprawa jakości życia mieszkańców poprzez modernizację i</w:t>
            </w:r>
            <w:r>
              <w:rPr>
                <w:rFonts w:cs="Open Sans"/>
                <w:sz w:val="16"/>
                <w:szCs w:val="16"/>
              </w:rPr>
              <w:t> </w:t>
            </w:r>
            <w:r w:rsidRPr="00E749EF">
              <w:rPr>
                <w:rFonts w:cs="Open Sans"/>
                <w:sz w:val="16"/>
                <w:szCs w:val="16"/>
              </w:rPr>
              <w:t xml:space="preserve">zagospodarowanie podwórek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2AD137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4CF7A6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6972BD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079A4F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5BA1A48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5F1B0A1D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A8E9FE2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C98873A" w14:textId="1DBBEEA1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Zwiększenie dostępności mieszkańców do oferty kulturalnej gminy poprzez realizację letniego kina plenerowego z finałowym piknikiem – pożegnanie wakacji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288AC0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03BD72B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2BA4B91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FF19CF8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31F9EC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3A73F895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B5FE1DD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868A145" w14:textId="4DBE579A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Budowa parkingu przy skrzyżowaniu ul. Targowej i ul. Prusa w</w:t>
            </w:r>
            <w:r>
              <w:rPr>
                <w:rFonts w:cs="Open Sans"/>
                <w:sz w:val="16"/>
                <w:szCs w:val="16"/>
              </w:rPr>
              <w:t> </w:t>
            </w:r>
            <w:r w:rsidRPr="00E749EF">
              <w:rPr>
                <w:rFonts w:cs="Open Sans"/>
                <w:sz w:val="16"/>
                <w:szCs w:val="16"/>
              </w:rPr>
              <w:t xml:space="preserve">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0FFA09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9BFC5F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D1ABF7D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6312882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6EBADB6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37ABFB69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0E144153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A1AD4C9" w14:textId="1A3382DE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Remont chodnika i utworzenie ścieżki rowerowej w ciągu ul. Kolejowej i</w:t>
            </w:r>
            <w:r>
              <w:rPr>
                <w:rFonts w:cs="Open Sans"/>
                <w:sz w:val="16"/>
                <w:szCs w:val="16"/>
              </w:rPr>
              <w:t> </w:t>
            </w:r>
            <w:r w:rsidRPr="00E749EF">
              <w:rPr>
                <w:rFonts w:cs="Open Sans"/>
                <w:sz w:val="16"/>
                <w:szCs w:val="16"/>
              </w:rPr>
              <w:t xml:space="preserve">Zielonej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261EF5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228ECD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7140D4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74EA77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F7BB3C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372164BC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5BD8AE21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29D10AA" w14:textId="453042E8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Wymiana nawierzchni chodnika przy ul. Kościuszki w Drygałach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E951A1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91666A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B6DECF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3288BB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5847FA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1AA499F9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72255F1" w14:textId="7777777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B47C9A2" w14:textId="6783AA53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Budowa oświetlenia ulicznego wzdłuż ulicy Sienkiewicza w Drygałach (w kierunku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  <w:r w:rsidRPr="00E749EF">
              <w:rPr>
                <w:rFonts w:cs="Open Sans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C0EFF7B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66BCAE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054DD9D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2C678A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30F3D0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4C1D16ED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E2FF5D0" w14:textId="0AF5AD4B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0F5F985" w14:textId="412A2F82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Szlak spacerowy wokół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  <w:r w:rsidRPr="00E749EF">
              <w:rPr>
                <w:rFonts w:cs="Open Sans"/>
                <w:sz w:val="16"/>
                <w:szCs w:val="16"/>
              </w:rPr>
              <w:t xml:space="preserve"> wraz z niezbędną infrastrukturą (lampy, ławki, kosze) – </w:t>
            </w:r>
            <w:r w:rsidRPr="00E749EF">
              <w:rPr>
                <w:rFonts w:cs="Open Sans"/>
                <w:sz w:val="14"/>
                <w:szCs w:val="14"/>
              </w:rPr>
              <w:t xml:space="preserve">ul. Sportowa, Kościuszki, Piłsudskiego, Zielona, Kolejowa, </w:t>
            </w:r>
            <w:r w:rsidRPr="00E749EF">
              <w:rPr>
                <w:rFonts w:cs="Open Sans"/>
                <w:sz w:val="14"/>
                <w:szCs w:val="14"/>
              </w:rPr>
              <w:lastRenderedPageBreak/>
              <w:t>Batorego, Kajki, Zgody, Moniuszki, Witosa, Różana, Polna, Cicha, Konopnickiej, Sikorskiego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772055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C43798D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39AFC5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BCFD25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EC58F7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39FD198F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0689396" w14:textId="1265A9DC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6F2975D" w14:textId="0A6D63A6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Termomodernizacja budynku, w który</w:t>
            </w:r>
            <w:r>
              <w:rPr>
                <w:rFonts w:cs="Open Sans"/>
                <w:sz w:val="16"/>
                <w:szCs w:val="16"/>
              </w:rPr>
              <w:t>m</w:t>
            </w:r>
            <w:r w:rsidRPr="00E749EF">
              <w:rPr>
                <w:rFonts w:cs="Open Sans"/>
                <w:sz w:val="16"/>
                <w:szCs w:val="16"/>
              </w:rPr>
              <w:t xml:space="preserve"> mieści się MGOK, MGBP oraz OSP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3A5BBA2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81BD81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F3DEAE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56AA0F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6AE5B9B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4B0548BA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FA90935" w14:textId="5B01CFD3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2D2E862" w14:textId="21948D7B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Park Wodny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029BEE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C8EADAB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8A9409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02038B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F2CF6D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77CAED74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EECA02D" w14:textId="530A67C4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6C9ACCC" w14:textId="5B0467AC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Budowa remizy OSP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1F6EEC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932BB2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A43B5B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29F1DCC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D46FFAB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1C37825E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AAC6F50" w14:textId="7B2A67F9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20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4372362" w14:textId="530A0FF8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Renowacja skweru w centrum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2553FD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B7F01C2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273437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AF0443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E74A70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49C8D19C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8D01851" w14:textId="4BD77FDA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41950D" w14:textId="441378CE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Zwiększenie oferty spędzania czasu wolnego mieszkańców poprzez realizację działań integracyjnych w Drygałach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8FFBAFD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5B5364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3F045B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3B05EE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0362F7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2886B3AA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9C21513" w14:textId="250B7342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5AF625A" w14:textId="3A0E5D43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Centrum opiekuńczo-mieszkalne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45CF87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DB53BBC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CC165D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26D2BC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134FAC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4203E0BF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DEECE02" w14:textId="277B4D75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23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D61EE1B" w14:textId="541CB8CB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Zwiększenie dostępności mieszkańców do oferty kulturalnej gminy poprzez jarmarki świąteczne – integracja i kultywowanie tradycji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0F8514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15412D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162FB4D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D4F79DD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D02DDC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6381756F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CD05D65" w14:textId="6D6A296A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24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09BD676" w14:textId="6CEA1B56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Widoczny pieszy – poprawa bezpieczeństwa na przejściach dla pieszych w Drygałach i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57F66D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39987F2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401251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AF86C1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758C4C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20A0BC94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54F6C9B" w14:textId="18E93B75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25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3065073" w14:textId="6C27990B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Zwiększenie dostępności do usług terapeutycznych dla osób z</w:t>
            </w:r>
            <w:r>
              <w:rPr>
                <w:rFonts w:cs="Open Sans"/>
                <w:sz w:val="16"/>
                <w:szCs w:val="16"/>
              </w:rPr>
              <w:t> </w:t>
            </w:r>
            <w:r w:rsidRPr="00E749EF">
              <w:rPr>
                <w:rFonts w:cs="Open Sans"/>
                <w:sz w:val="16"/>
                <w:szCs w:val="16"/>
              </w:rPr>
              <w:t xml:space="preserve">niepełnosprawnościami (zakup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busa</w:t>
            </w:r>
            <w:proofErr w:type="spellEnd"/>
            <w:r w:rsidRPr="00E749EF">
              <w:rPr>
                <w:rFonts w:cs="Open Sans"/>
                <w:sz w:val="16"/>
                <w:szCs w:val="16"/>
              </w:rPr>
              <w:t xml:space="preserve"> o napędzie elektrycznym)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44912F6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2693046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86DBD28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4FE653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E7D1BC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05859905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7EE07A69" w14:textId="38503D54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4C51997" w14:textId="46271CED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Świecący napis 3D – BIAŁA PISKA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8736AA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ED0713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D9473A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32555E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A5DA4BC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18BABB87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528421D1" w14:textId="52A1CBFB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27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2123D12" w14:textId="658D9985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Poprawa jakości życia osób ze specjalnymi potrzebami – zwiększenie dostępności ratusza i MGOK dla osób z niepełnosprawnościami poprzez modernizację budynków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0BDB5D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8F55B2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7B60E61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E527B3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D4DB23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5653110C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08E727A" w14:textId="46A32B6F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3CA905B" w14:textId="044772F7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Plac zabaw przy szkole podstawowej w Drygałach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D10CB5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85507F2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11E8BC1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BE457D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20A75B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45A6E87E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7228E842" w14:textId="55A2BC39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29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66322E4" w14:textId="44121392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Zwiększenie oferty spędzania czasu wolnego mieszkańców poprzez realizację działań integracyjnych (w tym atelier artystyczne plastyczno-ceramiczne)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43E427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389C86C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7DA993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835E0B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5FA128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4252CBC1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B9A7960" w14:textId="475319DF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02F1EAF" w14:textId="04859778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Możliwości naszej społeczności – pikniki integracyjne w Drygałach i</w:t>
            </w:r>
            <w:r>
              <w:rPr>
                <w:rFonts w:cs="Open Sans"/>
                <w:sz w:val="16"/>
                <w:szCs w:val="16"/>
              </w:rPr>
              <w:t> </w:t>
            </w:r>
            <w:r w:rsidRPr="00E749EF">
              <w:rPr>
                <w:rFonts w:cs="Open Sans"/>
                <w:sz w:val="16"/>
                <w:szCs w:val="16"/>
              </w:rPr>
              <w:t xml:space="preserve">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AB8EC01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342A05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E0D98AB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AA6D661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D7AFD4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5370F046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A221603" w14:textId="5AED04AD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8B32769" w14:textId="14107864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Modernizacja i rozbudowa systemu monitoringu wizyjnego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BFBDB7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81E0791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315222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CCB781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4CB39B1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5C5EE727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4F9CB89" w14:textId="15DB418B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32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E020D59" w14:textId="56E744BB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Działania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streetworkerskie</w:t>
            </w:r>
            <w:proofErr w:type="spellEnd"/>
            <w:r w:rsidRPr="00E749EF">
              <w:rPr>
                <w:rFonts w:cs="Open Sans"/>
                <w:sz w:val="16"/>
                <w:szCs w:val="16"/>
              </w:rPr>
              <w:t xml:space="preserve"> na obszarach rewitalizowanych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FC7139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3470588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6AC1A6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37DE61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FF1DAAC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18AFE87B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7DF9E6C" w14:textId="7919E44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33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8CD5B5E" w14:textId="0144A0D0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Sztuka w przestrzeni miejskiej - gabloty wystawowe wraz z</w:t>
            </w:r>
            <w:r>
              <w:rPr>
                <w:rFonts w:cs="Open Sans"/>
                <w:sz w:val="16"/>
                <w:szCs w:val="16"/>
              </w:rPr>
              <w:t> 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nasadzeniami</w:t>
            </w:r>
            <w:proofErr w:type="spellEnd"/>
            <w:r w:rsidRPr="00E749EF">
              <w:rPr>
                <w:rFonts w:cs="Open Sans"/>
                <w:sz w:val="16"/>
                <w:szCs w:val="16"/>
              </w:rPr>
              <w:t xml:space="preserve"> przy MGOK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936FF9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DF8008D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E39D9A5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C5F602B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1F9013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3FAC8CA4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0617CC51" w14:textId="4494B885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34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A05EC15" w14:textId="40DA0E19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Strzelnica wirtualna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03EC55C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3262B31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A53EFA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11DFFC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6EA903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2307EC76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0896416A" w14:textId="41226660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35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758281F" w14:textId="085BBA51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Miejsca postojowe z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nasadzeniami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C07F1F8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7DAA696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A35AD1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83F55ED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0D052D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65BF018A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6C04C9B" w14:textId="21426BCB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36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A47A342" w14:textId="42075D37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Budowa budynku Komisariatu Policji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94F09B8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834C384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B3D7978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069B44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234FC4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4C3996AD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02211DD1" w14:textId="5F4476EC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37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B8186AF" w14:textId="2F8FCBC4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 xml:space="preserve">Budowa kortu tenisowego w Białej </w:t>
            </w:r>
            <w:proofErr w:type="spellStart"/>
            <w:r w:rsidRPr="00E749EF">
              <w:rPr>
                <w:rFonts w:cs="Open Sans"/>
                <w:sz w:val="16"/>
                <w:szCs w:val="16"/>
              </w:rPr>
              <w:t>Piskiej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318C46A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833E30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998AF06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17F5738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D41B13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57455A69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9A8275F" w14:textId="0AD3FED9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38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2FB4253" w14:textId="3A88EE4D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Stworzenie strefy twórczej przed budynkiem MGOK i MGBP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C2C49B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A13AF1F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031E50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52ACEF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652F31D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39ABC148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0531114" w14:textId="3497FC57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39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DC2FE8A" w14:textId="322AE07B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Podświetlenie mostku, świecące fontanny na stawie oraz nasadzenia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CABB88B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2D3801E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6E6CDA7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F6C2F7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4660A7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4845B2" w:rsidRPr="005C4D79" w14:paraId="1CC19DD8" w14:textId="77777777" w:rsidTr="008D765C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54B45AB6" w14:textId="4D3CAC3F" w:rsidR="004845B2" w:rsidRPr="004845B2" w:rsidRDefault="004845B2" w:rsidP="004845B2">
            <w:pPr>
              <w:spacing w:before="0" w:after="0" w:line="240" w:lineRule="au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845B2">
              <w:rPr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608D628" w14:textId="31F2A6BA" w:rsidR="004845B2" w:rsidRPr="00926474" w:rsidRDefault="004845B2" w:rsidP="004845B2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 w:rsidRPr="00E749EF">
              <w:rPr>
                <w:rFonts w:cs="Open Sans"/>
                <w:sz w:val="16"/>
                <w:szCs w:val="16"/>
              </w:rPr>
              <w:t>Budowa altany na skwerze przy MGOK – „Poczekajka”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C0C8570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767E969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872452C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2D495A1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07D2A03" w14:textId="77777777" w:rsidR="004845B2" w:rsidRPr="00BF4F35" w:rsidRDefault="004845B2" w:rsidP="004845B2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37B39EEE" w14:textId="77777777" w:rsidR="00440FB6" w:rsidRPr="00913821" w:rsidRDefault="00440FB6" w:rsidP="00440FB6">
      <w:pPr>
        <w:rPr>
          <w:b/>
          <w:bCs/>
          <w:sz w:val="10"/>
          <w:szCs w:val="10"/>
        </w:rPr>
      </w:pPr>
    </w:p>
    <w:p w14:paraId="65122AC7" w14:textId="77777777" w:rsidR="00440FB6" w:rsidRDefault="00440FB6" w:rsidP="00440FB6">
      <w:r w:rsidRPr="00EE3844">
        <w:rPr>
          <w:b/>
          <w:bCs/>
        </w:rPr>
        <w:t>Metryka</w:t>
      </w:r>
      <w:r>
        <w:t>:</w:t>
      </w:r>
    </w:p>
    <w:p w14:paraId="0500007F" w14:textId="77777777" w:rsidR="00440FB6" w:rsidRDefault="00440FB6" w:rsidP="00440FB6">
      <w:pPr>
        <w:pStyle w:val="Akapitzlist"/>
        <w:numPr>
          <w:ilvl w:val="0"/>
          <w:numId w:val="26"/>
        </w:numPr>
        <w:ind w:left="284" w:hanging="284"/>
      </w:pPr>
      <w:r>
        <w:t>Płeć</w:t>
      </w:r>
    </w:p>
    <w:p w14:paraId="6C1FABCD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Kobieta</w:t>
      </w:r>
    </w:p>
    <w:p w14:paraId="160EC2FF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Mężczyzna</w:t>
      </w:r>
    </w:p>
    <w:p w14:paraId="4F5B7D4A" w14:textId="77777777" w:rsidR="00440FB6" w:rsidRPr="00913821" w:rsidRDefault="00440FB6" w:rsidP="00440FB6">
      <w:pPr>
        <w:rPr>
          <w:sz w:val="4"/>
          <w:szCs w:val="4"/>
        </w:rPr>
      </w:pPr>
    </w:p>
    <w:p w14:paraId="03E252C2" w14:textId="77777777" w:rsidR="00440FB6" w:rsidRDefault="00440FB6" w:rsidP="00440FB6">
      <w:pPr>
        <w:pStyle w:val="Akapitzlist"/>
        <w:numPr>
          <w:ilvl w:val="0"/>
          <w:numId w:val="26"/>
        </w:numPr>
        <w:spacing w:after="200"/>
        <w:ind w:left="426" w:hanging="426"/>
        <w:contextualSpacing w:val="0"/>
      </w:pPr>
      <w:r>
        <w:t>Wiek</w:t>
      </w:r>
    </w:p>
    <w:p w14:paraId="1C8D8BE9" w14:textId="77777777" w:rsidR="00440FB6" w:rsidRDefault="00440FB6" w:rsidP="00440FB6">
      <w:pPr>
        <w:spacing w:before="200"/>
      </w:pPr>
      <w:r>
        <w:t>…………………………………</w:t>
      </w:r>
    </w:p>
    <w:p w14:paraId="7D3D1C4B" w14:textId="77777777" w:rsidR="00440FB6" w:rsidRPr="00913821" w:rsidRDefault="00440FB6" w:rsidP="00440FB6">
      <w:pPr>
        <w:rPr>
          <w:sz w:val="4"/>
          <w:szCs w:val="4"/>
        </w:rPr>
      </w:pPr>
    </w:p>
    <w:p w14:paraId="4A0CFF83" w14:textId="77777777" w:rsidR="00440FB6" w:rsidRDefault="00440FB6">
      <w:pPr>
        <w:spacing w:before="0" w:after="120" w:line="264" w:lineRule="auto"/>
        <w:jc w:val="left"/>
      </w:pPr>
      <w:r>
        <w:br w:type="page"/>
      </w:r>
    </w:p>
    <w:p w14:paraId="2C73615C" w14:textId="5425D298" w:rsidR="00440FB6" w:rsidRDefault="00440FB6" w:rsidP="00440FB6">
      <w:pPr>
        <w:pStyle w:val="Akapitzlist"/>
        <w:numPr>
          <w:ilvl w:val="0"/>
          <w:numId w:val="26"/>
        </w:numPr>
        <w:spacing w:after="200"/>
        <w:ind w:left="426" w:hanging="426"/>
        <w:contextualSpacing w:val="0"/>
      </w:pPr>
      <w:r>
        <w:lastRenderedPageBreak/>
        <w:t>Wykształcenie</w:t>
      </w:r>
    </w:p>
    <w:p w14:paraId="616AC07D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Podstawowe/gimnazjalne</w:t>
      </w:r>
    </w:p>
    <w:p w14:paraId="576772D8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Zawodowe</w:t>
      </w:r>
    </w:p>
    <w:p w14:paraId="36ADB6D7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Średnie</w:t>
      </w:r>
    </w:p>
    <w:p w14:paraId="414C1EF0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Wyższe</w:t>
      </w:r>
    </w:p>
    <w:p w14:paraId="204BA5F2" w14:textId="77777777" w:rsidR="00440FB6" w:rsidRPr="00A43B9E" w:rsidRDefault="00440FB6" w:rsidP="00440FB6">
      <w:pPr>
        <w:spacing w:before="0" w:after="80"/>
        <w:ind w:left="567"/>
        <w:rPr>
          <w:sz w:val="4"/>
          <w:szCs w:val="4"/>
        </w:rPr>
      </w:pPr>
    </w:p>
    <w:p w14:paraId="1129F6B4" w14:textId="77777777" w:rsidR="00440FB6" w:rsidRDefault="00440FB6" w:rsidP="00440FB6">
      <w:pPr>
        <w:spacing w:before="0" w:after="120" w:line="264" w:lineRule="auto"/>
        <w:jc w:val="left"/>
      </w:pPr>
    </w:p>
    <w:p w14:paraId="11EA1D4D" w14:textId="77777777" w:rsidR="00440FB6" w:rsidRDefault="00440FB6" w:rsidP="00440FB6">
      <w:pPr>
        <w:pStyle w:val="Akapitzlist"/>
        <w:numPr>
          <w:ilvl w:val="0"/>
          <w:numId w:val="26"/>
        </w:numPr>
        <w:spacing w:after="200"/>
        <w:ind w:left="426" w:hanging="426"/>
        <w:contextualSpacing w:val="0"/>
      </w:pPr>
      <w:r>
        <w:t>Związek z obszarem rewitalizacji</w:t>
      </w:r>
    </w:p>
    <w:p w14:paraId="5D72D881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 xml:space="preserve">Mieszkam na obszarze rewitalizacji </w:t>
      </w:r>
    </w:p>
    <w:p w14:paraId="19E8BC49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Pracuję/uczę się na terenie obszaru rewitalizacji</w:t>
      </w:r>
    </w:p>
    <w:p w14:paraId="108BF3D2" w14:textId="77777777" w:rsidR="00440FB6" w:rsidRDefault="00440FB6" w:rsidP="00440FB6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Jestem w inny sposób związany(-na) z obszarem rewitalizacji</w:t>
      </w:r>
    </w:p>
    <w:p w14:paraId="641574B6" w14:textId="77777777" w:rsidR="00440FB6" w:rsidRPr="00320625" w:rsidRDefault="00440FB6" w:rsidP="00440FB6">
      <w:pPr>
        <w:spacing w:before="0" w:after="80"/>
        <w:ind w:left="567"/>
      </w:pPr>
    </w:p>
    <w:p w14:paraId="23B3000C" w14:textId="55AA6242" w:rsidR="00A61C65" w:rsidRPr="00320625" w:rsidRDefault="00A61C65" w:rsidP="00D37724">
      <w:pPr>
        <w:spacing w:before="60" w:after="100"/>
      </w:pPr>
    </w:p>
    <w:sectPr w:rsidR="00A61C65" w:rsidRPr="00320625" w:rsidSect="00440FB6">
      <w:headerReference w:type="default" r:id="rId10"/>
      <w:footerReference w:type="default" r:id="rId11"/>
      <w:headerReference w:type="first" r:id="rId12"/>
      <w:pgSz w:w="11906" w:h="16838"/>
      <w:pgMar w:top="1644" w:right="1418" w:bottom="1191" w:left="1418" w:header="709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25478" w14:textId="77777777" w:rsidR="008406EB" w:rsidRDefault="008406EB" w:rsidP="00094950">
      <w:r>
        <w:separator/>
      </w:r>
    </w:p>
  </w:endnote>
  <w:endnote w:type="continuationSeparator" w:id="0">
    <w:p w14:paraId="79739841" w14:textId="77777777" w:rsidR="008406EB" w:rsidRDefault="008406EB" w:rsidP="00094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49927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5BE77D6B" w14:textId="33933CBF" w:rsidR="00DB3968" w:rsidRPr="00DB5F77" w:rsidRDefault="00DB5F77" w:rsidP="00DB5F77">
        <w:pPr>
          <w:pStyle w:val="Stopka"/>
          <w:jc w:val="center"/>
          <w:rPr>
            <w:b/>
            <w:bCs/>
          </w:rPr>
        </w:pPr>
        <w:r w:rsidRPr="00DB5F77">
          <w:rPr>
            <w:b/>
            <w:bCs/>
          </w:rPr>
          <w:fldChar w:fldCharType="begin"/>
        </w:r>
        <w:r w:rsidRPr="00DB5F77">
          <w:rPr>
            <w:b/>
            <w:bCs/>
          </w:rPr>
          <w:instrText>PAGE   \* MERGEFORMAT</w:instrText>
        </w:r>
        <w:r w:rsidRPr="00DB5F77">
          <w:rPr>
            <w:b/>
            <w:bCs/>
          </w:rPr>
          <w:fldChar w:fldCharType="separate"/>
        </w:r>
        <w:r w:rsidRPr="00DB5F77">
          <w:rPr>
            <w:b/>
            <w:bCs/>
          </w:rPr>
          <w:t>2</w:t>
        </w:r>
        <w:r w:rsidRPr="00DB5F77">
          <w:rPr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35ED6" w14:textId="77777777" w:rsidR="008406EB" w:rsidRPr="00AF2D41" w:rsidRDefault="008406EB" w:rsidP="00AF2D41">
      <w:pPr>
        <w:spacing w:before="60" w:after="60" w:line="276" w:lineRule="auto"/>
        <w:rPr>
          <w:sz w:val="20"/>
          <w:szCs w:val="20"/>
        </w:rPr>
      </w:pPr>
      <w:r w:rsidRPr="00AF2D41">
        <w:rPr>
          <w:sz w:val="20"/>
          <w:szCs w:val="20"/>
        </w:rPr>
        <w:separator/>
      </w:r>
    </w:p>
  </w:footnote>
  <w:footnote w:type="continuationSeparator" w:id="0">
    <w:p w14:paraId="6376E8EE" w14:textId="77777777" w:rsidR="008406EB" w:rsidRDefault="008406EB" w:rsidP="00094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D5205" w14:textId="37854D4A" w:rsidR="00943ABD" w:rsidRDefault="00237C3A">
    <w:pPr>
      <w:pStyle w:val="Nagwek"/>
    </w:pPr>
    <w:r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0FF2ED2C" wp14:editId="7751AD3C">
          <wp:simplePos x="0" y="0"/>
          <wp:positionH relativeFrom="column">
            <wp:posOffset>-781050</wp:posOffset>
          </wp:positionH>
          <wp:positionV relativeFrom="paragraph">
            <wp:posOffset>-353060</wp:posOffset>
          </wp:positionV>
          <wp:extent cx="892800" cy="1090800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28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1008B" w14:textId="33127D72" w:rsidR="00015534" w:rsidRDefault="00015534" w:rsidP="00015534">
    <w:pPr>
      <w:pStyle w:val="Nagwek"/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19A3"/>
    <w:multiLevelType w:val="hybridMultilevel"/>
    <w:tmpl w:val="9BF0D0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22AF9"/>
    <w:multiLevelType w:val="hybridMultilevel"/>
    <w:tmpl w:val="55E2312A"/>
    <w:lvl w:ilvl="0" w:tplc="64A2F53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FC3E8D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926757A"/>
    <w:multiLevelType w:val="hybridMultilevel"/>
    <w:tmpl w:val="3CFAA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41972"/>
    <w:multiLevelType w:val="hybridMultilevel"/>
    <w:tmpl w:val="02EEA704"/>
    <w:lvl w:ilvl="0" w:tplc="B890140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27CB3"/>
    <w:multiLevelType w:val="hybridMultilevel"/>
    <w:tmpl w:val="01380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E10A8"/>
    <w:multiLevelType w:val="hybridMultilevel"/>
    <w:tmpl w:val="7A7A3BCA"/>
    <w:lvl w:ilvl="0" w:tplc="4B464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77F49"/>
    <w:multiLevelType w:val="hybridMultilevel"/>
    <w:tmpl w:val="9BF0D0D0"/>
    <w:lvl w:ilvl="0" w:tplc="1C8EE7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E6E39"/>
    <w:multiLevelType w:val="hybridMultilevel"/>
    <w:tmpl w:val="8F7E3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607B81"/>
    <w:multiLevelType w:val="hybridMultilevel"/>
    <w:tmpl w:val="B9627D8A"/>
    <w:lvl w:ilvl="0" w:tplc="B4CEE4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6A356B3"/>
    <w:multiLevelType w:val="hybridMultilevel"/>
    <w:tmpl w:val="7640D3C2"/>
    <w:lvl w:ilvl="0" w:tplc="51048C3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05DB6"/>
    <w:multiLevelType w:val="hybridMultilevel"/>
    <w:tmpl w:val="BD586490"/>
    <w:lvl w:ilvl="0" w:tplc="4B464B0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8AC627D"/>
    <w:multiLevelType w:val="hybridMultilevel"/>
    <w:tmpl w:val="50D67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014CE0"/>
    <w:multiLevelType w:val="hybridMultilevel"/>
    <w:tmpl w:val="FE00D722"/>
    <w:lvl w:ilvl="0" w:tplc="53C62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73674"/>
    <w:multiLevelType w:val="hybridMultilevel"/>
    <w:tmpl w:val="033A05B8"/>
    <w:lvl w:ilvl="0" w:tplc="0FFA442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E6361"/>
    <w:multiLevelType w:val="hybridMultilevel"/>
    <w:tmpl w:val="87903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925CB6"/>
    <w:multiLevelType w:val="hybridMultilevel"/>
    <w:tmpl w:val="EC24BC98"/>
    <w:lvl w:ilvl="0" w:tplc="4B464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188663">
    <w:abstractNumId w:val="2"/>
  </w:num>
  <w:num w:numId="2" w16cid:durableId="939215744">
    <w:abstractNumId w:val="2"/>
  </w:num>
  <w:num w:numId="3" w16cid:durableId="1680497976">
    <w:abstractNumId w:val="2"/>
  </w:num>
  <w:num w:numId="4" w16cid:durableId="1112240435">
    <w:abstractNumId w:val="2"/>
  </w:num>
  <w:num w:numId="5" w16cid:durableId="35474070">
    <w:abstractNumId w:val="2"/>
  </w:num>
  <w:num w:numId="6" w16cid:durableId="639572774">
    <w:abstractNumId w:val="2"/>
  </w:num>
  <w:num w:numId="7" w16cid:durableId="621886510">
    <w:abstractNumId w:val="2"/>
  </w:num>
  <w:num w:numId="8" w16cid:durableId="1924995518">
    <w:abstractNumId w:val="2"/>
  </w:num>
  <w:num w:numId="9" w16cid:durableId="1699047162">
    <w:abstractNumId w:val="2"/>
  </w:num>
  <w:num w:numId="10" w16cid:durableId="378213190">
    <w:abstractNumId w:val="2"/>
  </w:num>
  <w:num w:numId="11" w16cid:durableId="1964144013">
    <w:abstractNumId w:val="16"/>
  </w:num>
  <w:num w:numId="12" w16cid:durableId="1893075442">
    <w:abstractNumId w:val="10"/>
  </w:num>
  <w:num w:numId="13" w16cid:durableId="1565874333">
    <w:abstractNumId w:val="15"/>
  </w:num>
  <w:num w:numId="14" w16cid:durableId="935286617">
    <w:abstractNumId w:val="3"/>
  </w:num>
  <w:num w:numId="15" w16cid:durableId="1566451187">
    <w:abstractNumId w:val="6"/>
  </w:num>
  <w:num w:numId="16" w16cid:durableId="865337407">
    <w:abstractNumId w:val="8"/>
  </w:num>
  <w:num w:numId="17" w16cid:durableId="1427916857">
    <w:abstractNumId w:val="14"/>
  </w:num>
  <w:num w:numId="18" w16cid:durableId="944457355">
    <w:abstractNumId w:val="7"/>
  </w:num>
  <w:num w:numId="19" w16cid:durableId="1859343516">
    <w:abstractNumId w:val="12"/>
  </w:num>
  <w:num w:numId="20" w16cid:durableId="1437411290">
    <w:abstractNumId w:val="0"/>
  </w:num>
  <w:num w:numId="21" w16cid:durableId="191771458">
    <w:abstractNumId w:val="13"/>
  </w:num>
  <w:num w:numId="22" w16cid:durableId="59790967">
    <w:abstractNumId w:val="11"/>
  </w:num>
  <w:num w:numId="23" w16cid:durableId="61299481">
    <w:abstractNumId w:val="4"/>
  </w:num>
  <w:num w:numId="24" w16cid:durableId="1416394391">
    <w:abstractNumId w:val="9"/>
  </w:num>
  <w:num w:numId="25" w16cid:durableId="2122604239">
    <w:abstractNumId w:val="5"/>
  </w:num>
  <w:num w:numId="26" w16cid:durableId="195041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7E6"/>
    <w:rsid w:val="0000218F"/>
    <w:rsid w:val="00002F0F"/>
    <w:rsid w:val="000040CD"/>
    <w:rsid w:val="00005030"/>
    <w:rsid w:val="00015534"/>
    <w:rsid w:val="000170AF"/>
    <w:rsid w:val="000215DC"/>
    <w:rsid w:val="00026F22"/>
    <w:rsid w:val="0003630C"/>
    <w:rsid w:val="0003771C"/>
    <w:rsid w:val="000408B9"/>
    <w:rsid w:val="00043970"/>
    <w:rsid w:val="00047083"/>
    <w:rsid w:val="0005135D"/>
    <w:rsid w:val="00051A28"/>
    <w:rsid w:val="00052B29"/>
    <w:rsid w:val="00057909"/>
    <w:rsid w:val="00062CBC"/>
    <w:rsid w:val="000707BC"/>
    <w:rsid w:val="00072160"/>
    <w:rsid w:val="00073E36"/>
    <w:rsid w:val="00073F49"/>
    <w:rsid w:val="0007453F"/>
    <w:rsid w:val="00080904"/>
    <w:rsid w:val="00081DE7"/>
    <w:rsid w:val="00087B32"/>
    <w:rsid w:val="00094950"/>
    <w:rsid w:val="000A2398"/>
    <w:rsid w:val="000A4A79"/>
    <w:rsid w:val="000A4AA8"/>
    <w:rsid w:val="000B1315"/>
    <w:rsid w:val="000B2105"/>
    <w:rsid w:val="000B5769"/>
    <w:rsid w:val="000B65D9"/>
    <w:rsid w:val="000C02C7"/>
    <w:rsid w:val="000D01B6"/>
    <w:rsid w:val="000D2474"/>
    <w:rsid w:val="000E1531"/>
    <w:rsid w:val="000E3A23"/>
    <w:rsid w:val="000E5C9B"/>
    <w:rsid w:val="000F567B"/>
    <w:rsid w:val="000F571E"/>
    <w:rsid w:val="00103B62"/>
    <w:rsid w:val="001058AD"/>
    <w:rsid w:val="00125FC8"/>
    <w:rsid w:val="00134455"/>
    <w:rsid w:val="001415F0"/>
    <w:rsid w:val="001430F8"/>
    <w:rsid w:val="00143A49"/>
    <w:rsid w:val="00144A5E"/>
    <w:rsid w:val="00145363"/>
    <w:rsid w:val="00152558"/>
    <w:rsid w:val="00156DAE"/>
    <w:rsid w:val="00163E82"/>
    <w:rsid w:val="00166FD5"/>
    <w:rsid w:val="00170BE1"/>
    <w:rsid w:val="0017177C"/>
    <w:rsid w:val="001737B6"/>
    <w:rsid w:val="001756D8"/>
    <w:rsid w:val="00177C93"/>
    <w:rsid w:val="00182162"/>
    <w:rsid w:val="00182922"/>
    <w:rsid w:val="001837D2"/>
    <w:rsid w:val="00196D79"/>
    <w:rsid w:val="001A4BCF"/>
    <w:rsid w:val="001A6A92"/>
    <w:rsid w:val="001B1362"/>
    <w:rsid w:val="001B3A37"/>
    <w:rsid w:val="001B4CFC"/>
    <w:rsid w:val="001B5D02"/>
    <w:rsid w:val="001B7E98"/>
    <w:rsid w:val="001D13FA"/>
    <w:rsid w:val="001D2614"/>
    <w:rsid w:val="001D576B"/>
    <w:rsid w:val="001E1F19"/>
    <w:rsid w:val="001E25DA"/>
    <w:rsid w:val="001E3BB6"/>
    <w:rsid w:val="001E6610"/>
    <w:rsid w:val="001F50EC"/>
    <w:rsid w:val="0021072F"/>
    <w:rsid w:val="0021415E"/>
    <w:rsid w:val="00214167"/>
    <w:rsid w:val="002144D8"/>
    <w:rsid w:val="002164C7"/>
    <w:rsid w:val="002216AA"/>
    <w:rsid w:val="00230F92"/>
    <w:rsid w:val="00233F4E"/>
    <w:rsid w:val="00237C3A"/>
    <w:rsid w:val="00241E98"/>
    <w:rsid w:val="00242EEA"/>
    <w:rsid w:val="00242F5B"/>
    <w:rsid w:val="0024565E"/>
    <w:rsid w:val="002536B5"/>
    <w:rsid w:val="00255467"/>
    <w:rsid w:val="00256E4C"/>
    <w:rsid w:val="00263505"/>
    <w:rsid w:val="00264349"/>
    <w:rsid w:val="002709B2"/>
    <w:rsid w:val="00273363"/>
    <w:rsid w:val="00275D03"/>
    <w:rsid w:val="002778AE"/>
    <w:rsid w:val="00281CC4"/>
    <w:rsid w:val="002840BD"/>
    <w:rsid w:val="0028502C"/>
    <w:rsid w:val="00291359"/>
    <w:rsid w:val="0029366D"/>
    <w:rsid w:val="00294FEE"/>
    <w:rsid w:val="002A5FB7"/>
    <w:rsid w:val="002B5F42"/>
    <w:rsid w:val="002B705D"/>
    <w:rsid w:val="002B720E"/>
    <w:rsid w:val="002B7D50"/>
    <w:rsid w:val="002C6B48"/>
    <w:rsid w:val="002D2F49"/>
    <w:rsid w:val="002E147C"/>
    <w:rsid w:val="002E1B2A"/>
    <w:rsid w:val="002E7068"/>
    <w:rsid w:val="002F5508"/>
    <w:rsid w:val="002F6353"/>
    <w:rsid w:val="00305D0A"/>
    <w:rsid w:val="003077DC"/>
    <w:rsid w:val="00311F74"/>
    <w:rsid w:val="00313846"/>
    <w:rsid w:val="00316C74"/>
    <w:rsid w:val="0032003C"/>
    <w:rsid w:val="00320625"/>
    <w:rsid w:val="00342E12"/>
    <w:rsid w:val="0034676F"/>
    <w:rsid w:val="00356B37"/>
    <w:rsid w:val="00360BD5"/>
    <w:rsid w:val="003716F6"/>
    <w:rsid w:val="003739A2"/>
    <w:rsid w:val="0038160A"/>
    <w:rsid w:val="00383B7B"/>
    <w:rsid w:val="00385517"/>
    <w:rsid w:val="00385F93"/>
    <w:rsid w:val="0039274A"/>
    <w:rsid w:val="003A16D3"/>
    <w:rsid w:val="003A5EEE"/>
    <w:rsid w:val="003B0F30"/>
    <w:rsid w:val="003B1FD8"/>
    <w:rsid w:val="003B6889"/>
    <w:rsid w:val="003C3A97"/>
    <w:rsid w:val="003C7C5E"/>
    <w:rsid w:val="003D2E7A"/>
    <w:rsid w:val="003D513B"/>
    <w:rsid w:val="003E049F"/>
    <w:rsid w:val="003E1C80"/>
    <w:rsid w:val="003E5806"/>
    <w:rsid w:val="003F1F15"/>
    <w:rsid w:val="003F5B8F"/>
    <w:rsid w:val="003F62BB"/>
    <w:rsid w:val="0040157F"/>
    <w:rsid w:val="0040223E"/>
    <w:rsid w:val="00404BFB"/>
    <w:rsid w:val="00407E4C"/>
    <w:rsid w:val="004160D4"/>
    <w:rsid w:val="004235C7"/>
    <w:rsid w:val="004308A6"/>
    <w:rsid w:val="004340CE"/>
    <w:rsid w:val="004359C4"/>
    <w:rsid w:val="00435AC1"/>
    <w:rsid w:val="00440FB6"/>
    <w:rsid w:val="004425B6"/>
    <w:rsid w:val="00443EA5"/>
    <w:rsid w:val="0048231E"/>
    <w:rsid w:val="00482A24"/>
    <w:rsid w:val="00483779"/>
    <w:rsid w:val="004845B2"/>
    <w:rsid w:val="00485E01"/>
    <w:rsid w:val="004862C5"/>
    <w:rsid w:val="004901BA"/>
    <w:rsid w:val="00493CCF"/>
    <w:rsid w:val="00496BC3"/>
    <w:rsid w:val="004A5B04"/>
    <w:rsid w:val="004B2D8F"/>
    <w:rsid w:val="004B36E5"/>
    <w:rsid w:val="004B75A3"/>
    <w:rsid w:val="004C3112"/>
    <w:rsid w:val="004C4FCE"/>
    <w:rsid w:val="004C60C8"/>
    <w:rsid w:val="004C631D"/>
    <w:rsid w:val="004D1F00"/>
    <w:rsid w:val="004D44FB"/>
    <w:rsid w:val="004D6086"/>
    <w:rsid w:val="004D7511"/>
    <w:rsid w:val="004E5FCE"/>
    <w:rsid w:val="004E7167"/>
    <w:rsid w:val="004E75A1"/>
    <w:rsid w:val="004F16D9"/>
    <w:rsid w:val="00500B38"/>
    <w:rsid w:val="00512490"/>
    <w:rsid w:val="00516897"/>
    <w:rsid w:val="00517E88"/>
    <w:rsid w:val="0052041F"/>
    <w:rsid w:val="00523675"/>
    <w:rsid w:val="00534691"/>
    <w:rsid w:val="0053755D"/>
    <w:rsid w:val="005409DF"/>
    <w:rsid w:val="005417E6"/>
    <w:rsid w:val="00544C80"/>
    <w:rsid w:val="005463DC"/>
    <w:rsid w:val="00547D5C"/>
    <w:rsid w:val="00551F30"/>
    <w:rsid w:val="00552EA3"/>
    <w:rsid w:val="00553310"/>
    <w:rsid w:val="00560F46"/>
    <w:rsid w:val="005616D4"/>
    <w:rsid w:val="00561A4B"/>
    <w:rsid w:val="00564825"/>
    <w:rsid w:val="00566604"/>
    <w:rsid w:val="005806AC"/>
    <w:rsid w:val="005821C9"/>
    <w:rsid w:val="005824CC"/>
    <w:rsid w:val="00585D36"/>
    <w:rsid w:val="00593379"/>
    <w:rsid w:val="005A1420"/>
    <w:rsid w:val="005A693D"/>
    <w:rsid w:val="005B2E80"/>
    <w:rsid w:val="005C00B3"/>
    <w:rsid w:val="005C15BF"/>
    <w:rsid w:val="005C224A"/>
    <w:rsid w:val="005C2F22"/>
    <w:rsid w:val="005D73A4"/>
    <w:rsid w:val="005E1D01"/>
    <w:rsid w:val="005E215B"/>
    <w:rsid w:val="005E2841"/>
    <w:rsid w:val="005F29D0"/>
    <w:rsid w:val="005F2EEC"/>
    <w:rsid w:val="005F4133"/>
    <w:rsid w:val="00602231"/>
    <w:rsid w:val="006112A1"/>
    <w:rsid w:val="00616603"/>
    <w:rsid w:val="00620497"/>
    <w:rsid w:val="00625DE5"/>
    <w:rsid w:val="006336FD"/>
    <w:rsid w:val="006411ED"/>
    <w:rsid w:val="006412C8"/>
    <w:rsid w:val="00642C9B"/>
    <w:rsid w:val="00645F8D"/>
    <w:rsid w:val="00650CF1"/>
    <w:rsid w:val="00654FDB"/>
    <w:rsid w:val="00665653"/>
    <w:rsid w:val="006711D5"/>
    <w:rsid w:val="00672675"/>
    <w:rsid w:val="00673819"/>
    <w:rsid w:val="00675031"/>
    <w:rsid w:val="006800EF"/>
    <w:rsid w:val="00680B4B"/>
    <w:rsid w:val="006868C3"/>
    <w:rsid w:val="006923BA"/>
    <w:rsid w:val="0069240E"/>
    <w:rsid w:val="00693A0C"/>
    <w:rsid w:val="00697904"/>
    <w:rsid w:val="00697A57"/>
    <w:rsid w:val="00697C11"/>
    <w:rsid w:val="006A31CC"/>
    <w:rsid w:val="006A510C"/>
    <w:rsid w:val="006A5501"/>
    <w:rsid w:val="006A6063"/>
    <w:rsid w:val="006A68BB"/>
    <w:rsid w:val="006C5DEF"/>
    <w:rsid w:val="006C7FCB"/>
    <w:rsid w:val="006E0143"/>
    <w:rsid w:val="006E10B0"/>
    <w:rsid w:val="006E33A3"/>
    <w:rsid w:val="006E6698"/>
    <w:rsid w:val="006F0419"/>
    <w:rsid w:val="006F0A3F"/>
    <w:rsid w:val="006F2D57"/>
    <w:rsid w:val="006F4649"/>
    <w:rsid w:val="007006E7"/>
    <w:rsid w:val="007042F8"/>
    <w:rsid w:val="00704FAB"/>
    <w:rsid w:val="00715146"/>
    <w:rsid w:val="007177E5"/>
    <w:rsid w:val="00720131"/>
    <w:rsid w:val="00720EB7"/>
    <w:rsid w:val="0072433D"/>
    <w:rsid w:val="007277D1"/>
    <w:rsid w:val="00735F35"/>
    <w:rsid w:val="007369EB"/>
    <w:rsid w:val="00745EDB"/>
    <w:rsid w:val="00750565"/>
    <w:rsid w:val="00754E9A"/>
    <w:rsid w:val="00756A79"/>
    <w:rsid w:val="007717B8"/>
    <w:rsid w:val="0077525C"/>
    <w:rsid w:val="007813D6"/>
    <w:rsid w:val="00783D7B"/>
    <w:rsid w:val="00794C72"/>
    <w:rsid w:val="007B35BE"/>
    <w:rsid w:val="007C1636"/>
    <w:rsid w:val="007C32E0"/>
    <w:rsid w:val="007C7601"/>
    <w:rsid w:val="007C79B8"/>
    <w:rsid w:val="007E35EA"/>
    <w:rsid w:val="007E6AC1"/>
    <w:rsid w:val="008037A2"/>
    <w:rsid w:val="0081488C"/>
    <w:rsid w:val="00822A6D"/>
    <w:rsid w:val="0082683D"/>
    <w:rsid w:val="008314D1"/>
    <w:rsid w:val="00831C5B"/>
    <w:rsid w:val="00832BBA"/>
    <w:rsid w:val="0083743B"/>
    <w:rsid w:val="008406EB"/>
    <w:rsid w:val="00846AC8"/>
    <w:rsid w:val="008511D9"/>
    <w:rsid w:val="00852047"/>
    <w:rsid w:val="00860B7A"/>
    <w:rsid w:val="00862928"/>
    <w:rsid w:val="00864839"/>
    <w:rsid w:val="00875CF0"/>
    <w:rsid w:val="008828AC"/>
    <w:rsid w:val="00890A44"/>
    <w:rsid w:val="008A651F"/>
    <w:rsid w:val="008B0962"/>
    <w:rsid w:val="008B1E79"/>
    <w:rsid w:val="008B4622"/>
    <w:rsid w:val="008C358A"/>
    <w:rsid w:val="008C58E5"/>
    <w:rsid w:val="008D2C17"/>
    <w:rsid w:val="008D380B"/>
    <w:rsid w:val="008D765C"/>
    <w:rsid w:val="008F1A19"/>
    <w:rsid w:val="008F6E67"/>
    <w:rsid w:val="00910773"/>
    <w:rsid w:val="00913D03"/>
    <w:rsid w:val="00915A0C"/>
    <w:rsid w:val="0092236C"/>
    <w:rsid w:val="0092629D"/>
    <w:rsid w:val="00932513"/>
    <w:rsid w:val="00935F31"/>
    <w:rsid w:val="00942E9B"/>
    <w:rsid w:val="00943ABD"/>
    <w:rsid w:val="00944434"/>
    <w:rsid w:val="009454B3"/>
    <w:rsid w:val="00946A6F"/>
    <w:rsid w:val="009478FB"/>
    <w:rsid w:val="009538F7"/>
    <w:rsid w:val="00956E95"/>
    <w:rsid w:val="00956EA6"/>
    <w:rsid w:val="00973318"/>
    <w:rsid w:val="00980C48"/>
    <w:rsid w:val="00990B82"/>
    <w:rsid w:val="00994858"/>
    <w:rsid w:val="0099514C"/>
    <w:rsid w:val="00997594"/>
    <w:rsid w:val="009A03B2"/>
    <w:rsid w:val="009A355B"/>
    <w:rsid w:val="009A43D4"/>
    <w:rsid w:val="009B190B"/>
    <w:rsid w:val="009B5DDA"/>
    <w:rsid w:val="009D3CE9"/>
    <w:rsid w:val="009D740C"/>
    <w:rsid w:val="009E1B26"/>
    <w:rsid w:val="009E2512"/>
    <w:rsid w:val="009E4EBE"/>
    <w:rsid w:val="009E5ED8"/>
    <w:rsid w:val="009E77F0"/>
    <w:rsid w:val="009F3BFD"/>
    <w:rsid w:val="009F43E2"/>
    <w:rsid w:val="009F4B0D"/>
    <w:rsid w:val="009F7235"/>
    <w:rsid w:val="00A0182F"/>
    <w:rsid w:val="00A1041D"/>
    <w:rsid w:val="00A23594"/>
    <w:rsid w:val="00A23AD4"/>
    <w:rsid w:val="00A25FB0"/>
    <w:rsid w:val="00A532B6"/>
    <w:rsid w:val="00A61C65"/>
    <w:rsid w:val="00A6767D"/>
    <w:rsid w:val="00A8494A"/>
    <w:rsid w:val="00A8653E"/>
    <w:rsid w:val="00A86D19"/>
    <w:rsid w:val="00A870EA"/>
    <w:rsid w:val="00A8750E"/>
    <w:rsid w:val="00A93219"/>
    <w:rsid w:val="00A936C5"/>
    <w:rsid w:val="00A95841"/>
    <w:rsid w:val="00A97AC6"/>
    <w:rsid w:val="00AA0594"/>
    <w:rsid w:val="00AA0CBF"/>
    <w:rsid w:val="00AA421B"/>
    <w:rsid w:val="00AA7A6F"/>
    <w:rsid w:val="00AB0E7C"/>
    <w:rsid w:val="00AB25C2"/>
    <w:rsid w:val="00AB3622"/>
    <w:rsid w:val="00AD5D5D"/>
    <w:rsid w:val="00AE33AF"/>
    <w:rsid w:val="00AE44F5"/>
    <w:rsid w:val="00AE7D08"/>
    <w:rsid w:val="00AF2D41"/>
    <w:rsid w:val="00AF2DCE"/>
    <w:rsid w:val="00AF31AF"/>
    <w:rsid w:val="00AF4F00"/>
    <w:rsid w:val="00AF520F"/>
    <w:rsid w:val="00AF671D"/>
    <w:rsid w:val="00B13EBA"/>
    <w:rsid w:val="00B239BA"/>
    <w:rsid w:val="00B3633B"/>
    <w:rsid w:val="00B470B9"/>
    <w:rsid w:val="00B50125"/>
    <w:rsid w:val="00B53301"/>
    <w:rsid w:val="00B556A8"/>
    <w:rsid w:val="00B56866"/>
    <w:rsid w:val="00B56BA8"/>
    <w:rsid w:val="00B57EB9"/>
    <w:rsid w:val="00B608B1"/>
    <w:rsid w:val="00B8691D"/>
    <w:rsid w:val="00B9440E"/>
    <w:rsid w:val="00B94BC5"/>
    <w:rsid w:val="00BA34D6"/>
    <w:rsid w:val="00BA3C2D"/>
    <w:rsid w:val="00BA3C52"/>
    <w:rsid w:val="00BA41D4"/>
    <w:rsid w:val="00BB5C70"/>
    <w:rsid w:val="00BC2ABF"/>
    <w:rsid w:val="00BC53CA"/>
    <w:rsid w:val="00BC79F1"/>
    <w:rsid w:val="00BD11F6"/>
    <w:rsid w:val="00BE59E1"/>
    <w:rsid w:val="00BF52B7"/>
    <w:rsid w:val="00BF6868"/>
    <w:rsid w:val="00BF6C7F"/>
    <w:rsid w:val="00C00FC3"/>
    <w:rsid w:val="00C126AA"/>
    <w:rsid w:val="00C13CAB"/>
    <w:rsid w:val="00C14029"/>
    <w:rsid w:val="00C16DF2"/>
    <w:rsid w:val="00C20C84"/>
    <w:rsid w:val="00C25908"/>
    <w:rsid w:val="00C32577"/>
    <w:rsid w:val="00C32AE3"/>
    <w:rsid w:val="00C3386F"/>
    <w:rsid w:val="00C3391B"/>
    <w:rsid w:val="00C34754"/>
    <w:rsid w:val="00C3568C"/>
    <w:rsid w:val="00C36F20"/>
    <w:rsid w:val="00C43F70"/>
    <w:rsid w:val="00C77AE8"/>
    <w:rsid w:val="00C876E1"/>
    <w:rsid w:val="00C9071F"/>
    <w:rsid w:val="00C94AC3"/>
    <w:rsid w:val="00C957AA"/>
    <w:rsid w:val="00C977F7"/>
    <w:rsid w:val="00C9796B"/>
    <w:rsid w:val="00CA2FB0"/>
    <w:rsid w:val="00CA6BAE"/>
    <w:rsid w:val="00CB3071"/>
    <w:rsid w:val="00CB3351"/>
    <w:rsid w:val="00CB4D10"/>
    <w:rsid w:val="00CB4D22"/>
    <w:rsid w:val="00CB4FF9"/>
    <w:rsid w:val="00CB5C13"/>
    <w:rsid w:val="00CB6826"/>
    <w:rsid w:val="00CC060A"/>
    <w:rsid w:val="00CC258C"/>
    <w:rsid w:val="00CC5765"/>
    <w:rsid w:val="00CC7C24"/>
    <w:rsid w:val="00CD322D"/>
    <w:rsid w:val="00CD473D"/>
    <w:rsid w:val="00CE06F8"/>
    <w:rsid w:val="00CE1CB2"/>
    <w:rsid w:val="00CE4B8A"/>
    <w:rsid w:val="00CF5171"/>
    <w:rsid w:val="00CF70B2"/>
    <w:rsid w:val="00D04A72"/>
    <w:rsid w:val="00D0781F"/>
    <w:rsid w:val="00D0793A"/>
    <w:rsid w:val="00D11E7D"/>
    <w:rsid w:val="00D12BD1"/>
    <w:rsid w:val="00D15CA0"/>
    <w:rsid w:val="00D21AC4"/>
    <w:rsid w:val="00D33ACA"/>
    <w:rsid w:val="00D34531"/>
    <w:rsid w:val="00D35799"/>
    <w:rsid w:val="00D37724"/>
    <w:rsid w:val="00D4021B"/>
    <w:rsid w:val="00D43D9B"/>
    <w:rsid w:val="00D465F1"/>
    <w:rsid w:val="00D521C8"/>
    <w:rsid w:val="00D52EA8"/>
    <w:rsid w:val="00D57436"/>
    <w:rsid w:val="00D623C4"/>
    <w:rsid w:val="00D679D9"/>
    <w:rsid w:val="00D83083"/>
    <w:rsid w:val="00D85F42"/>
    <w:rsid w:val="00DA33E8"/>
    <w:rsid w:val="00DA4696"/>
    <w:rsid w:val="00DA4A94"/>
    <w:rsid w:val="00DA5D15"/>
    <w:rsid w:val="00DB3968"/>
    <w:rsid w:val="00DB3CF0"/>
    <w:rsid w:val="00DB3F75"/>
    <w:rsid w:val="00DB5F77"/>
    <w:rsid w:val="00DC0B72"/>
    <w:rsid w:val="00DD3075"/>
    <w:rsid w:val="00DD3639"/>
    <w:rsid w:val="00DD5D6A"/>
    <w:rsid w:val="00DE19D0"/>
    <w:rsid w:val="00DE23B2"/>
    <w:rsid w:val="00DE4EBF"/>
    <w:rsid w:val="00E0504C"/>
    <w:rsid w:val="00E06ED1"/>
    <w:rsid w:val="00E0740C"/>
    <w:rsid w:val="00E17DDF"/>
    <w:rsid w:val="00E22710"/>
    <w:rsid w:val="00E24DF8"/>
    <w:rsid w:val="00E2652B"/>
    <w:rsid w:val="00E362D7"/>
    <w:rsid w:val="00E3794B"/>
    <w:rsid w:val="00E41682"/>
    <w:rsid w:val="00E536D9"/>
    <w:rsid w:val="00E54611"/>
    <w:rsid w:val="00E6282C"/>
    <w:rsid w:val="00E6597A"/>
    <w:rsid w:val="00E66E4D"/>
    <w:rsid w:val="00E70851"/>
    <w:rsid w:val="00E734DB"/>
    <w:rsid w:val="00E804CB"/>
    <w:rsid w:val="00E82B89"/>
    <w:rsid w:val="00E835F7"/>
    <w:rsid w:val="00E85944"/>
    <w:rsid w:val="00E85C8C"/>
    <w:rsid w:val="00E91F57"/>
    <w:rsid w:val="00E94B0E"/>
    <w:rsid w:val="00E97C58"/>
    <w:rsid w:val="00EA0CB8"/>
    <w:rsid w:val="00EA449A"/>
    <w:rsid w:val="00EA458B"/>
    <w:rsid w:val="00EA4CAE"/>
    <w:rsid w:val="00EB4F4C"/>
    <w:rsid w:val="00EC4A89"/>
    <w:rsid w:val="00EC558A"/>
    <w:rsid w:val="00EC6D70"/>
    <w:rsid w:val="00ED011E"/>
    <w:rsid w:val="00ED0C6D"/>
    <w:rsid w:val="00ED2CAC"/>
    <w:rsid w:val="00ED70D9"/>
    <w:rsid w:val="00EE4000"/>
    <w:rsid w:val="00EE4E92"/>
    <w:rsid w:val="00EE59B2"/>
    <w:rsid w:val="00EE6856"/>
    <w:rsid w:val="00EF2C31"/>
    <w:rsid w:val="00EF7D3D"/>
    <w:rsid w:val="00F0504F"/>
    <w:rsid w:val="00F061EE"/>
    <w:rsid w:val="00F06A8D"/>
    <w:rsid w:val="00F07327"/>
    <w:rsid w:val="00F101E4"/>
    <w:rsid w:val="00F11F64"/>
    <w:rsid w:val="00F12F2F"/>
    <w:rsid w:val="00F203C6"/>
    <w:rsid w:val="00F23D3B"/>
    <w:rsid w:val="00F2592E"/>
    <w:rsid w:val="00F26C70"/>
    <w:rsid w:val="00F30712"/>
    <w:rsid w:val="00F30ABC"/>
    <w:rsid w:val="00F32877"/>
    <w:rsid w:val="00F3447A"/>
    <w:rsid w:val="00F36B18"/>
    <w:rsid w:val="00F45257"/>
    <w:rsid w:val="00F500F8"/>
    <w:rsid w:val="00F62B15"/>
    <w:rsid w:val="00F6363D"/>
    <w:rsid w:val="00F7154B"/>
    <w:rsid w:val="00F74B72"/>
    <w:rsid w:val="00F82F30"/>
    <w:rsid w:val="00F91EFA"/>
    <w:rsid w:val="00F97B17"/>
    <w:rsid w:val="00FA425A"/>
    <w:rsid w:val="00FB3480"/>
    <w:rsid w:val="00FB60A3"/>
    <w:rsid w:val="00FC4739"/>
    <w:rsid w:val="00FD3701"/>
    <w:rsid w:val="00FD53C5"/>
    <w:rsid w:val="00FE74E6"/>
    <w:rsid w:val="00FF0BED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85108"/>
  <w15:chartTrackingRefBased/>
  <w15:docId w15:val="{89FCB23D-F34E-4F8F-AE30-992A015A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968"/>
    <w:pPr>
      <w:spacing w:before="120" w:after="160" w:line="288" w:lineRule="auto"/>
      <w:jc w:val="both"/>
    </w:pPr>
    <w:rPr>
      <w:rFonts w:ascii="Open Sans" w:eastAsiaTheme="minorHAnsi" w:hAnsi="Open Sans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35BE"/>
    <w:pPr>
      <w:keepNext/>
      <w:keepLines/>
      <w:pBdr>
        <w:bottom w:val="single" w:sz="12" w:space="1" w:color="91800A" w:themeColor="accent4" w:themeShade="80"/>
      </w:pBdr>
      <w:spacing w:before="480" w:after="240" w:line="240" w:lineRule="auto"/>
      <w:outlineLvl w:val="0"/>
    </w:pPr>
    <w:rPr>
      <w:rFonts w:eastAsiaTheme="majorEastAsia" w:cstheme="majorBidi"/>
      <w:b/>
      <w:color w:val="91800A" w:themeColor="accent4" w:themeShade="8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224A"/>
    <w:pPr>
      <w:keepNext/>
      <w:keepLines/>
      <w:spacing w:before="280" w:line="240" w:lineRule="auto"/>
      <w:outlineLvl w:val="1"/>
    </w:pPr>
    <w:rPr>
      <w:rFonts w:eastAsiaTheme="majorEastAsia" w:cstheme="majorBidi"/>
      <w:b/>
      <w:color w:val="273A12" w:themeColor="accent5" w:themeShade="BF"/>
      <w:sz w:val="27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35BE"/>
    <w:pPr>
      <w:keepNext/>
      <w:keepLines/>
      <w:spacing w:before="200" w:line="240" w:lineRule="auto"/>
      <w:outlineLvl w:val="2"/>
    </w:pPr>
    <w:rPr>
      <w:rFonts w:eastAsiaTheme="majorEastAsia" w:cstheme="majorBidi"/>
      <w:b/>
      <w:color w:val="641810" w:themeColor="accent2" w:themeShade="80"/>
      <w:sz w:val="23"/>
      <w:szCs w:val="23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16D4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16D4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16D4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16D4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16D4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16D4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616D4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5C15BF"/>
  </w:style>
  <w:style w:type="paragraph" w:styleId="Nagwek">
    <w:name w:val="header"/>
    <w:basedOn w:val="Normalny"/>
    <w:link w:val="NagwekZnak"/>
    <w:uiPriority w:val="99"/>
    <w:unhideWhenUsed/>
    <w:rsid w:val="00561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6D4"/>
  </w:style>
  <w:style w:type="paragraph" w:styleId="Stopka">
    <w:name w:val="footer"/>
    <w:basedOn w:val="Normalny"/>
    <w:link w:val="StopkaZnak"/>
    <w:uiPriority w:val="99"/>
    <w:unhideWhenUsed/>
    <w:rsid w:val="00561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6D4"/>
  </w:style>
  <w:style w:type="character" w:customStyle="1" w:styleId="Nagwek1Znak">
    <w:name w:val="Nagłówek 1 Znak"/>
    <w:basedOn w:val="Domylnaczcionkaakapitu"/>
    <w:link w:val="Nagwek1"/>
    <w:uiPriority w:val="9"/>
    <w:rsid w:val="007B35BE"/>
    <w:rPr>
      <w:rFonts w:ascii="Open Sans" w:eastAsiaTheme="majorEastAsia" w:hAnsi="Open Sans" w:cstheme="majorBidi"/>
      <w:b/>
      <w:color w:val="91800A" w:themeColor="accent4" w:themeShade="8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5C224A"/>
    <w:rPr>
      <w:rFonts w:ascii="Open Sans" w:eastAsiaTheme="majorEastAsia" w:hAnsi="Open Sans" w:cstheme="majorBidi"/>
      <w:b/>
      <w:color w:val="273A12" w:themeColor="accent5" w:themeShade="BF"/>
      <w:sz w:val="27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B35BE"/>
    <w:rPr>
      <w:rFonts w:ascii="Open Sans" w:eastAsiaTheme="majorEastAsia" w:hAnsi="Open Sans" w:cstheme="majorBidi"/>
      <w:b/>
      <w:color w:val="641810" w:themeColor="accent2" w:themeShade="80"/>
      <w:sz w:val="23"/>
      <w:szCs w:val="23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16D4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16D4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16D4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16D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16D4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16D4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egenda">
    <w:name w:val="caption"/>
    <w:basedOn w:val="Normalny"/>
    <w:next w:val="Normalny"/>
    <w:uiPriority w:val="35"/>
    <w:unhideWhenUsed/>
    <w:qFormat/>
    <w:rsid w:val="005616D4"/>
    <w:pPr>
      <w:spacing w:line="240" w:lineRule="auto"/>
    </w:pPr>
    <w:rPr>
      <w:b/>
      <w:bCs/>
      <w:color w:val="404040" w:themeColor="text1" w:themeTint="BF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DB3968"/>
    <w:pPr>
      <w:pBdr>
        <w:bottom w:val="single" w:sz="4" w:space="1" w:color="F2DD44" w:themeColor="accent4"/>
      </w:pBdr>
      <w:spacing w:before="0" w:after="0" w:line="240" w:lineRule="auto"/>
      <w:jc w:val="center"/>
    </w:pPr>
    <w:rPr>
      <w:rFonts w:eastAsiaTheme="majorEastAsia" w:cs="Open Sans"/>
      <w:b/>
      <w:color w:val="F2DD44" w:themeColor="accent4"/>
      <w:spacing w:val="-7"/>
      <w:sz w:val="48"/>
      <w:szCs w:val="40"/>
    </w:rPr>
  </w:style>
  <w:style w:type="character" w:customStyle="1" w:styleId="TytuZnak">
    <w:name w:val="Tytuł Znak"/>
    <w:basedOn w:val="Domylnaczcionkaakapitu"/>
    <w:link w:val="Tytu"/>
    <w:uiPriority w:val="10"/>
    <w:rsid w:val="00DB3968"/>
    <w:rPr>
      <w:rFonts w:ascii="Open Sans" w:eastAsiaTheme="majorEastAsia" w:hAnsi="Open Sans" w:cs="Open Sans"/>
      <w:b/>
      <w:color w:val="F2DD44" w:themeColor="accent4"/>
      <w:spacing w:val="-7"/>
      <w:sz w:val="48"/>
      <w:szCs w:val="4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F22"/>
    <w:pPr>
      <w:numPr>
        <w:ilvl w:val="1"/>
      </w:numPr>
      <w:spacing w:after="240" w:line="240" w:lineRule="auto"/>
    </w:pPr>
    <w:rPr>
      <w:rFonts w:eastAsiaTheme="majorEastAsia" w:cstheme="majorBidi"/>
      <w:color w:val="404040" w:themeColor="text1" w:themeTint="BF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5C2F22"/>
    <w:rPr>
      <w:rFonts w:ascii="Arial" w:eastAsiaTheme="majorEastAsia" w:hAnsi="Arial" w:cstheme="majorBidi"/>
      <w:color w:val="404040" w:themeColor="text1" w:themeTint="BF"/>
      <w:sz w:val="30"/>
      <w:szCs w:val="30"/>
    </w:rPr>
  </w:style>
  <w:style w:type="character" w:styleId="Pogrubienie">
    <w:name w:val="Strong"/>
    <w:basedOn w:val="Domylnaczcionkaakapitu"/>
    <w:uiPriority w:val="22"/>
    <w:qFormat/>
    <w:rsid w:val="005616D4"/>
    <w:rPr>
      <w:b/>
      <w:bCs/>
    </w:rPr>
  </w:style>
  <w:style w:type="character" w:styleId="Uwydatnienie">
    <w:name w:val="Emphasis"/>
    <w:basedOn w:val="Domylnaczcionkaakapitu"/>
    <w:uiPriority w:val="20"/>
    <w:qFormat/>
    <w:rsid w:val="005616D4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5616D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5616D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16D4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FF0000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16D4"/>
    <w:rPr>
      <w:rFonts w:asciiTheme="majorHAnsi" w:eastAsiaTheme="majorEastAsia" w:hAnsiTheme="majorHAnsi" w:cstheme="majorBidi"/>
      <w:color w:val="FF0000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5616D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5616D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5616D4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5616D4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616D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616D4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E1B2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E1B26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9E1B2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9E1B26"/>
    <w:rPr>
      <w:color w:val="0989B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3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C2D"/>
    <w:rPr>
      <w:rFonts w:ascii="Segoe UI" w:hAnsi="Segoe UI" w:cs="Segoe UI"/>
      <w:sz w:val="18"/>
      <w:szCs w:val="18"/>
    </w:rPr>
  </w:style>
  <w:style w:type="paragraph" w:customStyle="1" w:styleId="CytatIDI">
    <w:name w:val="CytatIDI"/>
    <w:basedOn w:val="Normalny"/>
    <w:link w:val="CytatIDIZnak"/>
    <w:qFormat/>
    <w:rsid w:val="00A936C5"/>
    <w:pPr>
      <w:spacing w:after="0"/>
      <w:ind w:left="851"/>
      <w:jc w:val="center"/>
    </w:pPr>
    <w:rPr>
      <w:i/>
      <w:iCs/>
      <w:color w:val="A1BD39"/>
      <w:sz w:val="20"/>
    </w:rPr>
  </w:style>
  <w:style w:type="character" w:customStyle="1" w:styleId="CytatIDIZnak">
    <w:name w:val="CytatIDI Znak"/>
    <w:basedOn w:val="Domylnaczcionkaakapitu"/>
    <w:link w:val="CytatIDI"/>
    <w:rsid w:val="00A936C5"/>
    <w:rPr>
      <w:rFonts w:ascii="Arial" w:eastAsiaTheme="minorHAnsi" w:hAnsi="Arial"/>
      <w:i/>
      <w:iCs/>
      <w:color w:val="A1BD39"/>
      <w:sz w:val="20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47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47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473D"/>
    <w:rPr>
      <w:rFonts w:ascii="Arial" w:eastAsiaTheme="minorHAnsi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7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73D"/>
    <w:rPr>
      <w:rFonts w:ascii="Arial" w:eastAsiaTheme="minorHAnsi" w:hAnsi="Arial"/>
      <w:b/>
      <w:bCs/>
      <w:sz w:val="20"/>
      <w:szCs w:val="20"/>
    </w:rPr>
  </w:style>
  <w:style w:type="paragraph" w:customStyle="1" w:styleId="zrodlo">
    <w:name w:val="zrodlo"/>
    <w:basedOn w:val="Normalny"/>
    <w:link w:val="zrodloZnak"/>
    <w:qFormat/>
    <w:rsid w:val="00CD473D"/>
    <w:pPr>
      <w:ind w:left="1560"/>
      <w:jc w:val="right"/>
    </w:pPr>
    <w:rPr>
      <w:i/>
      <w:iCs/>
      <w:color w:val="7F7F7F" w:themeColor="text1" w:themeTint="80"/>
      <w:sz w:val="18"/>
    </w:rPr>
  </w:style>
  <w:style w:type="character" w:customStyle="1" w:styleId="zrodloZnak">
    <w:name w:val="zrodlo Znak"/>
    <w:basedOn w:val="Domylnaczcionkaakapitu"/>
    <w:link w:val="zrodlo"/>
    <w:rsid w:val="00CD473D"/>
    <w:rPr>
      <w:rFonts w:ascii="Arial" w:eastAsiaTheme="minorHAnsi" w:hAnsi="Arial"/>
      <w:i/>
      <w:iCs/>
      <w:color w:val="7F7F7F" w:themeColor="text1" w:themeTint="80"/>
      <w:sz w:val="18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473D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473D"/>
    <w:rPr>
      <w:rFonts w:ascii="Arial" w:eastAsiaTheme="minorHAnsi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473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73D"/>
    <w:rPr>
      <w:color w:val="605E5C"/>
      <w:shd w:val="clear" w:color="auto" w:fill="E1DFDD"/>
    </w:rPr>
  </w:style>
  <w:style w:type="paragraph" w:customStyle="1" w:styleId="Normalny1">
    <w:name w:val="Normalny1"/>
    <w:rsid w:val="00CD4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2">
    <w:name w:val="Normalny2"/>
    <w:rsid w:val="00CD4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473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980C48"/>
    <w:rPr>
      <w:rFonts w:ascii="Open Sans" w:eastAsiaTheme="minorHAnsi" w:hAnsi="Open Sans"/>
      <w:szCs w:val="22"/>
    </w:rPr>
  </w:style>
  <w:style w:type="table" w:styleId="Tabela-Siatka">
    <w:name w:val="Table Grid"/>
    <w:basedOn w:val="Standardowy"/>
    <w:uiPriority w:val="39"/>
    <w:rsid w:val="00980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akcent1">
    <w:name w:val="Grid Table 4 Accent 1"/>
    <w:basedOn w:val="Standardowy"/>
    <w:uiPriority w:val="49"/>
    <w:rsid w:val="00980C48"/>
    <w:pPr>
      <w:spacing w:after="0" w:line="240" w:lineRule="auto"/>
    </w:pPr>
    <w:tblPr>
      <w:tblStyleRowBandSize w:val="1"/>
      <w:tblStyleColBandSize w:val="1"/>
      <w:tblBorders>
        <w:top w:val="single" w:sz="4" w:space="0" w:color="FF6666" w:themeColor="accent1" w:themeTint="99"/>
        <w:left w:val="single" w:sz="4" w:space="0" w:color="FF6666" w:themeColor="accent1" w:themeTint="99"/>
        <w:bottom w:val="single" w:sz="4" w:space="0" w:color="FF6666" w:themeColor="accent1" w:themeTint="99"/>
        <w:right w:val="single" w:sz="4" w:space="0" w:color="FF6666" w:themeColor="accent1" w:themeTint="99"/>
        <w:insideH w:val="single" w:sz="4" w:space="0" w:color="FF6666" w:themeColor="accent1" w:themeTint="99"/>
        <w:insideV w:val="single" w:sz="4" w:space="0" w:color="FF666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1"/>
          <w:left w:val="single" w:sz="4" w:space="0" w:color="FF0000" w:themeColor="accent1"/>
          <w:bottom w:val="single" w:sz="4" w:space="0" w:color="FF0000" w:themeColor="accent1"/>
          <w:right w:val="single" w:sz="4" w:space="0" w:color="FF0000" w:themeColor="accent1"/>
          <w:insideH w:val="nil"/>
          <w:insideV w:val="nil"/>
        </w:tcBorders>
        <w:shd w:val="clear" w:color="auto" w:fill="FF0000" w:themeFill="accent1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1" w:themeFillTint="33"/>
      </w:tcPr>
    </w:tblStylePr>
    <w:tblStylePr w:type="band1Horz">
      <w:tblPr/>
      <w:tcPr>
        <w:shd w:val="clear" w:color="auto" w:fill="FFCCCC" w:themeFill="accent1" w:themeFillTint="33"/>
      </w:tcPr>
    </w:tblStylePr>
  </w:style>
  <w:style w:type="table" w:styleId="Tabelalisty3akcent1">
    <w:name w:val="List Table 3 Accent 1"/>
    <w:basedOn w:val="Standardowy"/>
    <w:uiPriority w:val="48"/>
    <w:rsid w:val="00783D7B"/>
    <w:pPr>
      <w:spacing w:after="0" w:line="240" w:lineRule="auto"/>
    </w:pPr>
    <w:tblPr>
      <w:tblStyleRowBandSize w:val="1"/>
      <w:tblStyleColBandSize w:val="1"/>
      <w:tblBorders>
        <w:top w:val="single" w:sz="4" w:space="0" w:color="FF0000" w:themeColor="accent1"/>
        <w:left w:val="single" w:sz="4" w:space="0" w:color="FF0000" w:themeColor="accent1"/>
        <w:bottom w:val="single" w:sz="4" w:space="0" w:color="FF0000" w:themeColor="accent1"/>
        <w:right w:val="single" w:sz="4" w:space="0" w:color="FF00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0000" w:themeFill="accent1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0000" w:themeColor="accent1"/>
          <w:right w:val="single" w:sz="4" w:space="0" w:color="FF0000" w:themeColor="accent1"/>
        </w:tcBorders>
      </w:tcPr>
    </w:tblStylePr>
    <w:tblStylePr w:type="band1Horz">
      <w:tblPr/>
      <w:tcPr>
        <w:tcBorders>
          <w:top w:val="single" w:sz="4" w:space="0" w:color="FF0000" w:themeColor="accent1"/>
          <w:bottom w:val="single" w:sz="4" w:space="0" w:color="FF00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0000" w:themeColor="accent1"/>
          <w:left w:val="nil"/>
        </w:tcBorders>
      </w:tcPr>
    </w:tblStylePr>
    <w:tblStylePr w:type="swCell">
      <w:tblPr/>
      <w:tcPr>
        <w:tcBorders>
          <w:top w:val="double" w:sz="4" w:space="0" w:color="FF0000" w:themeColor="accent1"/>
          <w:right w:val="nil"/>
        </w:tcBorders>
      </w:tcPr>
    </w:tblStylePr>
  </w:style>
  <w:style w:type="character" w:customStyle="1" w:styleId="markedcontent">
    <w:name w:val="markedcontent"/>
    <w:basedOn w:val="Domylnaczcionkaakapitu"/>
    <w:rsid w:val="00913D03"/>
  </w:style>
  <w:style w:type="table" w:styleId="Tabelasiatki1jasnaakcent1">
    <w:name w:val="Grid Table 1 Light Accent 1"/>
    <w:basedOn w:val="Standardowy"/>
    <w:uiPriority w:val="46"/>
    <w:rsid w:val="00440FB6"/>
    <w:pPr>
      <w:spacing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FF9999" w:themeColor="accent1" w:themeTint="66"/>
        <w:left w:val="single" w:sz="4" w:space="0" w:color="FF9999" w:themeColor="accent1" w:themeTint="66"/>
        <w:bottom w:val="single" w:sz="4" w:space="0" w:color="FF9999" w:themeColor="accent1" w:themeTint="66"/>
        <w:right w:val="single" w:sz="4" w:space="0" w:color="FF9999" w:themeColor="accent1" w:themeTint="66"/>
        <w:insideH w:val="single" w:sz="4" w:space="0" w:color="FF9999" w:themeColor="accent1" w:themeTint="66"/>
        <w:insideV w:val="single" w:sz="4" w:space="0" w:color="FF999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66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66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1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yU1MSuM3iwm8iVPd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m@bialapisk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Biała Piska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FF0000"/>
      </a:accent1>
      <a:accent2>
        <a:srgbClr val="C83221"/>
      </a:accent2>
      <a:accent3>
        <a:srgbClr val="FF9400"/>
      </a:accent3>
      <a:accent4>
        <a:srgbClr val="F2DD44"/>
      </a:accent4>
      <a:accent5>
        <a:srgbClr val="354F19"/>
      </a:accent5>
      <a:accent6>
        <a:srgbClr val="27A141"/>
      </a:accent6>
      <a:hlink>
        <a:srgbClr val="0989B1"/>
      </a:hlink>
      <a:folHlink>
        <a:srgbClr val="4AB5C4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016FC-4144-466E-B788-21186F81C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2027</TotalTime>
  <Pages>5</Pages>
  <Words>1020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Ocena specjalności Psychologia uzależnień</vt:lpstr>
    </vt:vector>
  </TitlesOfParts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Ocena specjalności Psychologia uzależnień</dc:title>
  <dc:subject>Raport z badania jakościowego</dc:subject>
  <dc:creator>W.Sz Grupa BST</dc:creator>
  <cp:keywords/>
  <dc:description/>
  <cp:lastModifiedBy>Joanna Galerczyk-Alaborska</cp:lastModifiedBy>
  <cp:revision>287</cp:revision>
  <cp:lastPrinted>2025-06-30T06:40:00Z</cp:lastPrinted>
  <dcterms:created xsi:type="dcterms:W3CDTF">2019-01-07T08:13:00Z</dcterms:created>
  <dcterms:modified xsi:type="dcterms:W3CDTF">2025-07-01T06:50:00Z</dcterms:modified>
</cp:coreProperties>
</file>